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3861" w:rsidRDefault="00F23861" w:rsidP="00A4512C">
      <w:pPr>
        <w:pStyle w:val="NormlnIMP"/>
        <w:jc w:val="center"/>
        <w:rPr>
          <w:b/>
          <w:i/>
          <w:sz w:val="40"/>
          <w:szCs w:val="40"/>
        </w:rPr>
      </w:pPr>
      <w:r w:rsidRPr="000E430A">
        <w:rPr>
          <w:b/>
          <w:i/>
          <w:sz w:val="40"/>
          <w:szCs w:val="40"/>
        </w:rPr>
        <w:t>Kontrola plnenia uznesení</w:t>
      </w:r>
    </w:p>
    <w:p w:rsidR="00F23861" w:rsidRDefault="00F23861" w:rsidP="00A4512C">
      <w:pPr>
        <w:pStyle w:val="NormlnIMP"/>
        <w:jc w:val="center"/>
        <w:rPr>
          <w:sz w:val="24"/>
        </w:rPr>
      </w:pPr>
    </w:p>
    <w:p w:rsidR="00F23861" w:rsidRDefault="00F23861" w:rsidP="001063E4">
      <w:pPr>
        <w:pStyle w:val="NormlnIMP"/>
        <w:jc w:val="both"/>
        <w:rPr>
          <w:sz w:val="24"/>
        </w:rPr>
      </w:pPr>
      <w:r>
        <w:rPr>
          <w:sz w:val="24"/>
        </w:rPr>
        <w:t xml:space="preserve">     Kontrola plnenia uznesení je predložená ako stály bod programu rokovania.  Predmetná kontrola zároveň zohľadňuje výsledky kontroly plnenia uznesení miestneho zastupiteľstva za rok 2013, ktorá bola vykonaná kontrolórom mestskej časti.  </w:t>
      </w:r>
    </w:p>
    <w:p w:rsidR="00F23861" w:rsidRDefault="00F23861" w:rsidP="001063E4">
      <w:pPr>
        <w:pStyle w:val="NormlnIMP"/>
        <w:jc w:val="both"/>
        <w:rPr>
          <w:sz w:val="24"/>
        </w:rPr>
      </w:pPr>
      <w:r>
        <w:rPr>
          <w:sz w:val="24"/>
        </w:rPr>
        <w:t xml:space="preserve">    Jedotlivé uznesenia Miestneho zastupiteľstva MČ Košice – Sídlisko KVP navrhujem zaradiť do úloh splnených, úloh v plnení a zrušiť uznesenia takto :  </w:t>
      </w:r>
    </w:p>
    <w:p w:rsidR="00F23861" w:rsidRDefault="00F23861" w:rsidP="001063E4">
      <w:pPr>
        <w:pStyle w:val="NormlnIMP"/>
        <w:jc w:val="both"/>
        <w:rPr>
          <w:b/>
          <w:i/>
          <w:sz w:val="40"/>
          <w:szCs w:val="40"/>
        </w:rPr>
      </w:pPr>
    </w:p>
    <w:p w:rsidR="00F23861" w:rsidRPr="00DB1ADD" w:rsidRDefault="00F23861" w:rsidP="001063E4">
      <w:pPr>
        <w:tabs>
          <w:tab w:val="left" w:pos="851"/>
          <w:tab w:val="left" w:pos="1985"/>
        </w:tabs>
        <w:rPr>
          <w:b/>
          <w:sz w:val="24"/>
          <w:u w:val="single"/>
        </w:rPr>
      </w:pPr>
      <w:r w:rsidRPr="00DB1ADD">
        <w:rPr>
          <w:b/>
          <w:sz w:val="24"/>
          <w:u w:val="single"/>
        </w:rPr>
        <w:t xml:space="preserve">Úlohy splnené: </w:t>
      </w:r>
    </w:p>
    <w:p w:rsidR="00F23861" w:rsidRPr="00DD2CCA" w:rsidRDefault="00F23861" w:rsidP="00FD2AF7">
      <w:pPr>
        <w:tabs>
          <w:tab w:val="left" w:pos="851"/>
          <w:tab w:val="left" w:pos="1985"/>
        </w:tabs>
        <w:rPr>
          <w:sz w:val="24"/>
          <w:u w:val="single"/>
        </w:rPr>
      </w:pPr>
      <w:r w:rsidRPr="00F52C2D">
        <w:rPr>
          <w:b/>
          <w:sz w:val="24"/>
          <w:u w:val="single"/>
        </w:rPr>
        <w:t>144 zo dňa 18.6.2012</w:t>
      </w:r>
      <w:r>
        <w:rPr>
          <w:sz w:val="24"/>
          <w:u w:val="single"/>
        </w:rPr>
        <w:t xml:space="preserve"> </w:t>
      </w:r>
      <w:r>
        <w:rPr>
          <w:sz w:val="24"/>
        </w:rPr>
        <w:t xml:space="preserve">    </w:t>
      </w:r>
      <w:r w:rsidRPr="00DD2CCA">
        <w:rPr>
          <w:sz w:val="20"/>
          <w:szCs w:val="20"/>
        </w:rPr>
        <w:t>MZ v prípade súhlasu Mestskej časti Košice – Myslava so zámermi a doplnkami ÚPN Z Košice Myslava – lokalita 9.1.17 žiada,</w:t>
      </w:r>
      <w:r w:rsidRPr="00DD2CCA">
        <w:rPr>
          <w:b/>
          <w:sz w:val="20"/>
          <w:szCs w:val="20"/>
        </w:rPr>
        <w:t xml:space="preserve"> </w:t>
      </w:r>
      <w:r w:rsidRPr="00DD2CCA">
        <w:rPr>
          <w:sz w:val="20"/>
          <w:szCs w:val="20"/>
        </w:rPr>
        <w:t xml:space="preserve">aby boli dodržané nasledujúce záväzné podmienky: </w:t>
      </w:r>
      <w:r w:rsidRPr="00DD2CCA">
        <w:rPr>
          <w:b/>
          <w:sz w:val="20"/>
          <w:szCs w:val="20"/>
        </w:rPr>
        <w:t xml:space="preserve"> </w:t>
      </w:r>
    </w:p>
    <w:p w:rsidR="00F23861" w:rsidRPr="00DD2CCA" w:rsidRDefault="00F23861" w:rsidP="00FD2AF7">
      <w:pPr>
        <w:ind w:left="540" w:hanging="256"/>
        <w:jc w:val="both"/>
        <w:rPr>
          <w:sz w:val="20"/>
          <w:szCs w:val="20"/>
        </w:rPr>
      </w:pPr>
      <w:r w:rsidRPr="00DD2CCA">
        <w:rPr>
          <w:sz w:val="20"/>
          <w:szCs w:val="20"/>
        </w:rPr>
        <w:t xml:space="preserve">a) investor bytových domov je povinný vybudovať prístupovú cestu z východnej strany, vrátane peších komunikácií, t.j. od Klimkovičovej ulice (po ktorej premáva MHD) na vlastné náklady v zmysle regulačného plánu Moskovská trieda. </w:t>
      </w:r>
      <w:r>
        <w:rPr>
          <w:sz w:val="20"/>
          <w:szCs w:val="20"/>
        </w:rPr>
        <w:t xml:space="preserve">                                                                               </w:t>
      </w:r>
      <w:r w:rsidRPr="00DD2CCA">
        <w:rPr>
          <w:sz w:val="20"/>
          <w:szCs w:val="20"/>
        </w:rPr>
        <w:t>Termín: do času kolaudácie obytného súboru</w:t>
      </w:r>
    </w:p>
    <w:p w:rsidR="00F23861" w:rsidRPr="00DD2CCA" w:rsidRDefault="00F23861" w:rsidP="00FD2AF7">
      <w:pPr>
        <w:ind w:left="540" w:hanging="256"/>
        <w:jc w:val="both"/>
        <w:rPr>
          <w:sz w:val="20"/>
          <w:szCs w:val="20"/>
        </w:rPr>
      </w:pPr>
      <w:r w:rsidRPr="00DD2CCA">
        <w:rPr>
          <w:sz w:val="20"/>
          <w:szCs w:val="20"/>
        </w:rPr>
        <w:t xml:space="preserve">b) investor bytových domov je povinný vybudovať verejné parkovisko v zmysle regulačného plánu Moskovská trieda na vlastné náklady a  odovzdať ho do majetku Mestskej časti Košice – Sídlisko KVP s minimálnym počtom parkovacích miest  71 </w:t>
      </w:r>
      <w:r>
        <w:rPr>
          <w:sz w:val="20"/>
          <w:szCs w:val="20"/>
        </w:rPr>
        <w:t xml:space="preserve">                                                            </w:t>
      </w:r>
      <w:r w:rsidRPr="00DD2CCA">
        <w:rPr>
          <w:sz w:val="20"/>
          <w:szCs w:val="20"/>
        </w:rPr>
        <w:t>Termín: do času kolaudácie obytného súboru</w:t>
      </w:r>
    </w:p>
    <w:p w:rsidR="00F23861" w:rsidRPr="00DD2CCA" w:rsidRDefault="00F23861" w:rsidP="00FD2AF7">
      <w:pPr>
        <w:ind w:left="540" w:hanging="256"/>
        <w:jc w:val="both"/>
        <w:rPr>
          <w:sz w:val="20"/>
          <w:szCs w:val="20"/>
        </w:rPr>
      </w:pPr>
      <w:r w:rsidRPr="00DD2CCA">
        <w:rPr>
          <w:sz w:val="20"/>
          <w:szCs w:val="20"/>
        </w:rPr>
        <w:t>c) prístup k obytným domom nebude riešený cez jestvujúci novopostavený Obytný súbor  Klimkovičova</w:t>
      </w:r>
    </w:p>
    <w:p w:rsidR="00F23861" w:rsidRPr="00DD2CCA" w:rsidRDefault="00F23861" w:rsidP="00FD2AF7">
      <w:pPr>
        <w:ind w:left="284"/>
        <w:jc w:val="both"/>
        <w:rPr>
          <w:sz w:val="20"/>
          <w:szCs w:val="20"/>
        </w:rPr>
      </w:pPr>
      <w:r w:rsidRPr="00DD2CCA">
        <w:rPr>
          <w:sz w:val="20"/>
          <w:szCs w:val="20"/>
        </w:rPr>
        <w:t>d) súhlasí len so stavbou bytov rovnakého štandardu, aký bol v tejto lokalite už realizovaný.</w:t>
      </w:r>
    </w:p>
    <w:p w:rsidR="00F23861" w:rsidRDefault="00F23861" w:rsidP="00DB4544">
      <w:pPr>
        <w:ind w:left="284" w:hanging="284"/>
        <w:jc w:val="both"/>
        <w:rPr>
          <w:sz w:val="24"/>
        </w:rPr>
      </w:pPr>
    </w:p>
    <w:p w:rsidR="00F23861" w:rsidRPr="00DB4544" w:rsidRDefault="00F23861" w:rsidP="00DB4544">
      <w:pPr>
        <w:ind w:left="284" w:hanging="284"/>
        <w:jc w:val="both"/>
        <w:rPr>
          <w:spacing w:val="-4"/>
          <w:sz w:val="20"/>
          <w:szCs w:val="20"/>
        </w:rPr>
      </w:pPr>
      <w:r w:rsidRPr="00F52C2D">
        <w:rPr>
          <w:b/>
          <w:sz w:val="24"/>
          <w:u w:val="single"/>
        </w:rPr>
        <w:t>212/b zo dňa 30.4.2013</w:t>
      </w:r>
      <w:r>
        <w:rPr>
          <w:sz w:val="24"/>
        </w:rPr>
        <w:t xml:space="preserve">  </w:t>
      </w:r>
      <w:r w:rsidRPr="00DB4544">
        <w:rPr>
          <w:sz w:val="20"/>
          <w:szCs w:val="20"/>
        </w:rPr>
        <w:t>M</w:t>
      </w:r>
      <w:r>
        <w:rPr>
          <w:sz w:val="20"/>
          <w:szCs w:val="20"/>
        </w:rPr>
        <w:t xml:space="preserve">Z </w:t>
      </w:r>
      <w:r w:rsidRPr="00DB4544">
        <w:rPr>
          <w:sz w:val="20"/>
          <w:szCs w:val="20"/>
        </w:rPr>
        <w:t>schvaľuje</w:t>
      </w:r>
      <w:r w:rsidRPr="00DB4544">
        <w:rPr>
          <w:b/>
          <w:sz w:val="20"/>
          <w:szCs w:val="20"/>
        </w:rPr>
        <w:t xml:space="preserve"> </w:t>
      </w:r>
      <w:r w:rsidRPr="00DB4544">
        <w:rPr>
          <w:spacing w:val="-4"/>
          <w:sz w:val="20"/>
          <w:szCs w:val="20"/>
        </w:rPr>
        <w:t>podľa</w:t>
      </w:r>
      <w:r w:rsidRPr="00DB4544">
        <w:rPr>
          <w:b/>
          <w:spacing w:val="-4"/>
          <w:sz w:val="20"/>
          <w:szCs w:val="20"/>
        </w:rPr>
        <w:t xml:space="preserve"> </w:t>
      </w:r>
      <w:r w:rsidRPr="00DB4544">
        <w:rPr>
          <w:spacing w:val="-4"/>
          <w:sz w:val="20"/>
          <w:szCs w:val="20"/>
        </w:rPr>
        <w:t>§ 9a ods.9 písm. c) zákona č. 138/1991 Zb. o majetku obcí v znení neskorších predpisov zmenu doby nájmu, a to predĺženie doby nájmu na celý kalendárny rok pri zachovaní pôvodnej ročnej výšky nájomného na predmet nájmu - mobilná ľadová plocha, ktorá je umiestnená na časti pozemku parcela č. 3561, k. ú. Grunt a ohraničená je oplotením, pre SAN spoločnosť s ručením obmedzeným Košice, IČO 17146607, a to z dôvodu hodného osobitného zreteľa.</w:t>
      </w:r>
    </w:p>
    <w:p w:rsidR="00F23861" w:rsidRPr="00DB4544" w:rsidRDefault="00F23861" w:rsidP="00272F76">
      <w:pPr>
        <w:jc w:val="both"/>
        <w:rPr>
          <w:spacing w:val="-4"/>
          <w:sz w:val="20"/>
          <w:szCs w:val="20"/>
        </w:rPr>
      </w:pPr>
      <w:r>
        <w:rPr>
          <w:spacing w:val="-4"/>
          <w:sz w:val="20"/>
          <w:szCs w:val="20"/>
        </w:rPr>
        <w:t xml:space="preserve">      </w:t>
      </w:r>
      <w:r w:rsidRPr="00DB4544">
        <w:rPr>
          <w:spacing w:val="-4"/>
          <w:sz w:val="20"/>
          <w:szCs w:val="20"/>
        </w:rPr>
        <w:t>Osobitný zreteľ je daný tým, že:</w:t>
      </w:r>
    </w:p>
    <w:p w:rsidR="00F23861" w:rsidRPr="00DB4544" w:rsidRDefault="00F23861" w:rsidP="00272F76">
      <w:pPr>
        <w:numPr>
          <w:ilvl w:val="0"/>
          <w:numId w:val="10"/>
        </w:numPr>
        <w:autoSpaceDN w:val="0"/>
        <w:jc w:val="both"/>
        <w:rPr>
          <w:spacing w:val="-4"/>
          <w:sz w:val="20"/>
          <w:szCs w:val="20"/>
        </w:rPr>
      </w:pPr>
      <w:r w:rsidRPr="00DB4544">
        <w:rPr>
          <w:spacing w:val="-4"/>
          <w:sz w:val="20"/>
          <w:szCs w:val="20"/>
        </w:rPr>
        <w:t>SAN – spoločnosť s ručením obmedzeným Košice má predmet nájmu uvedený v Zmluve č. 32/13/2010 vrátane jej dodatkov už prenajatý do 9. 7. 2015 v rámci roka na presne stanovené časové obdobie a prenajatím predmetu nájmu na celý rok zabezpečí mestská časť hospodárne využitie svojho majetku, teda základnú údržbu, zabezpečenie čistoty, vykonanie drobných opráv na majetku, zabezpečenie celodenného dozoru pred vandalmi, ktorí vedome poškodzovali majetok MČ, teda zabezpečenie ochrany majetku MČ,</w:t>
      </w:r>
    </w:p>
    <w:p w:rsidR="00F23861" w:rsidRPr="00CA613D" w:rsidRDefault="00F23861" w:rsidP="00DB4544">
      <w:pPr>
        <w:numPr>
          <w:ilvl w:val="0"/>
          <w:numId w:val="10"/>
        </w:numPr>
        <w:autoSpaceDN w:val="0"/>
        <w:jc w:val="both"/>
        <w:rPr>
          <w:sz w:val="20"/>
          <w:szCs w:val="20"/>
        </w:rPr>
      </w:pPr>
      <w:r w:rsidRPr="00DB4544">
        <w:rPr>
          <w:spacing w:val="-4"/>
          <w:sz w:val="20"/>
          <w:szCs w:val="20"/>
        </w:rPr>
        <w:t xml:space="preserve">SAN – spoločnosť s ručením obmedzeným Košice do konca roku 2013 vykoná opravu zničených striedačiek, a to výmenu bočných stien; osadí ďalšie lavičky v priestoroch MĽP a to na vlastné náklady, celkovo vo výške minimálne 1.200,- € s DPH. Lavičky odovzdá bezodplatne do majetku mestskej časti a vykonané opravy doloží daňovými dokladmi.   </w:t>
      </w:r>
    </w:p>
    <w:p w:rsidR="00F23861" w:rsidRPr="00DB4544" w:rsidRDefault="00F23861" w:rsidP="00F52C2D">
      <w:pPr>
        <w:autoSpaceDN w:val="0"/>
        <w:ind w:left="360"/>
        <w:jc w:val="both"/>
        <w:rPr>
          <w:sz w:val="20"/>
          <w:szCs w:val="20"/>
        </w:rPr>
      </w:pPr>
    </w:p>
    <w:p w:rsidR="00F23861" w:rsidRPr="00CA613D" w:rsidRDefault="00F23861" w:rsidP="00CA613D">
      <w:pPr>
        <w:jc w:val="both"/>
        <w:rPr>
          <w:sz w:val="24"/>
        </w:rPr>
      </w:pPr>
      <w:r w:rsidRPr="00F52C2D">
        <w:rPr>
          <w:b/>
          <w:sz w:val="24"/>
          <w:u w:val="single"/>
        </w:rPr>
        <w:t>245 zo dňa 24.9.2013</w:t>
      </w:r>
      <w:r w:rsidRPr="003944A6">
        <w:rPr>
          <w:sz w:val="24"/>
        </w:rPr>
        <w:t xml:space="preserve">  </w:t>
      </w:r>
      <w:r w:rsidRPr="00CA613D">
        <w:t>M</w:t>
      </w:r>
      <w:r>
        <w:t>Z</w:t>
      </w:r>
      <w:r w:rsidRPr="00CA613D">
        <w:t xml:space="preserve"> podľa § 14 ods. 3 písmeno i) zák. SNR č. 401/1990 Zb. o meste Košice v znení neskorších predpisov v súlade s § 11 ods. 4 písm. l) zák. SNR č. 369/1990 Zb. o obecnom zriadení v znení neskorších predpisov </w:t>
      </w:r>
    </w:p>
    <w:p w:rsidR="00F23861" w:rsidRPr="00CA613D" w:rsidRDefault="00F23861" w:rsidP="00CA613D">
      <w:pPr>
        <w:pStyle w:val="BodyTextIndent2"/>
        <w:numPr>
          <w:ilvl w:val="0"/>
          <w:numId w:val="11"/>
        </w:numPr>
        <w:tabs>
          <w:tab w:val="num" w:pos="284"/>
        </w:tabs>
        <w:spacing w:line="240" w:lineRule="auto"/>
        <w:ind w:left="284" w:hanging="284"/>
        <w:jc w:val="both"/>
      </w:pPr>
      <w:r w:rsidRPr="00CA613D">
        <w:rPr>
          <w:bCs/>
          <w:spacing w:val="60"/>
        </w:rPr>
        <w:t>ruší</w:t>
      </w:r>
      <w:r w:rsidRPr="00CA613D">
        <w:rPr>
          <w:b/>
          <w:bCs/>
          <w:spacing w:val="60"/>
        </w:rPr>
        <w:t xml:space="preserve"> </w:t>
      </w:r>
      <w:r w:rsidRPr="00CA613D">
        <w:t xml:space="preserve">podľa § 1 ods. 3 zákona č. 583/2004 Z. z. o rozpočtových pravidlách územnej samosprávy a o zmene a doplnení niektorých zákonov v znení neskorších predpisov s použitím § 21 ods. 11 až 13 zákona č. 523/2004 Z. z. o rozpočtových pravidlách verejnej správy a o zmene a doplnení niektorých zákonov v znení neskorších predpisov </w:t>
      </w:r>
    </w:p>
    <w:p w:rsidR="00F23861" w:rsidRPr="00CA613D" w:rsidRDefault="00F23861" w:rsidP="00CA613D">
      <w:pPr>
        <w:pStyle w:val="BodyTextIndent2"/>
        <w:spacing w:line="240" w:lineRule="auto"/>
        <w:ind w:left="284"/>
        <w:jc w:val="both"/>
      </w:pPr>
      <w:r w:rsidRPr="00CA613D">
        <w:t>k termínu 30. september 2013  príspevkovú  organizáciu Mestskej časti Košice – Sídlisko KVP  s názvom „Dom seniorov Mestskej časti Košice – KVP“ bez právneho nástupcu,</w:t>
      </w:r>
    </w:p>
    <w:p w:rsidR="00F23861" w:rsidRPr="00CA613D" w:rsidRDefault="00F23861" w:rsidP="00CA613D">
      <w:pPr>
        <w:numPr>
          <w:ilvl w:val="0"/>
          <w:numId w:val="11"/>
        </w:numPr>
        <w:tabs>
          <w:tab w:val="num" w:pos="284"/>
        </w:tabs>
        <w:autoSpaceDN w:val="0"/>
        <w:ind w:left="284" w:hanging="284"/>
        <w:jc w:val="both"/>
        <w:rPr>
          <w:sz w:val="20"/>
          <w:szCs w:val="20"/>
        </w:rPr>
      </w:pPr>
      <w:r w:rsidRPr="00CA613D">
        <w:rPr>
          <w:bCs/>
          <w:spacing w:val="60"/>
          <w:sz w:val="20"/>
          <w:szCs w:val="20"/>
        </w:rPr>
        <w:t>schvaľuje</w:t>
      </w:r>
      <w:r w:rsidRPr="00CA613D">
        <w:rPr>
          <w:b/>
          <w:bCs/>
          <w:spacing w:val="60"/>
          <w:sz w:val="20"/>
          <w:szCs w:val="20"/>
        </w:rPr>
        <w:t xml:space="preserve"> </w:t>
      </w:r>
      <w:r w:rsidRPr="00CA613D">
        <w:rPr>
          <w:sz w:val="20"/>
          <w:szCs w:val="20"/>
        </w:rPr>
        <w:t>prechod práv a povinností zrušovanej príspevkovej  organizácie Mestskej časti Košice – Sídlisko KVP s názvom „Dom seniorov Mestskej časti Košice – KVP“ na zriaďovateľa, t.j. Mestskú časť Košice – Sídlisko KVP,</w:t>
      </w:r>
    </w:p>
    <w:p w:rsidR="00F23861" w:rsidRPr="00CA613D" w:rsidRDefault="00F23861" w:rsidP="00CA613D">
      <w:pPr>
        <w:numPr>
          <w:ilvl w:val="0"/>
          <w:numId w:val="11"/>
        </w:numPr>
        <w:tabs>
          <w:tab w:val="num" w:pos="284"/>
        </w:tabs>
        <w:autoSpaceDN w:val="0"/>
        <w:ind w:left="284" w:hanging="284"/>
        <w:jc w:val="both"/>
        <w:rPr>
          <w:sz w:val="20"/>
          <w:szCs w:val="20"/>
        </w:rPr>
      </w:pPr>
      <w:r w:rsidRPr="00CA613D">
        <w:rPr>
          <w:bCs/>
          <w:spacing w:val="60"/>
          <w:sz w:val="20"/>
          <w:szCs w:val="20"/>
        </w:rPr>
        <w:t>berie na vedomie</w:t>
      </w:r>
      <w:r w:rsidRPr="00CA613D">
        <w:rPr>
          <w:b/>
          <w:bCs/>
          <w:spacing w:val="60"/>
          <w:sz w:val="20"/>
          <w:szCs w:val="20"/>
        </w:rPr>
        <w:t xml:space="preserve"> </w:t>
      </w:r>
      <w:r w:rsidRPr="00CA613D">
        <w:rPr>
          <w:bCs/>
          <w:spacing w:val="60"/>
          <w:sz w:val="20"/>
          <w:szCs w:val="20"/>
        </w:rPr>
        <w:t>odovzdanie majetku mestskej</w:t>
      </w:r>
      <w:r w:rsidRPr="00CA613D">
        <w:rPr>
          <w:b/>
          <w:bCs/>
          <w:spacing w:val="60"/>
          <w:sz w:val="20"/>
          <w:szCs w:val="20"/>
        </w:rPr>
        <w:t xml:space="preserve"> </w:t>
      </w:r>
      <w:r w:rsidRPr="00CA613D">
        <w:rPr>
          <w:bCs/>
          <w:spacing w:val="60"/>
          <w:sz w:val="20"/>
          <w:szCs w:val="20"/>
        </w:rPr>
        <w:t xml:space="preserve">časti </w:t>
      </w:r>
      <w:r w:rsidRPr="00CA613D">
        <w:rPr>
          <w:sz w:val="20"/>
          <w:szCs w:val="20"/>
        </w:rPr>
        <w:t xml:space="preserve"> zrušovanou príspevkovou organizáciou Mestskej časti Košice – Sídlisko KVP s názvom „Dom seniorov Mestskej časti Košice – KVP“ zriaďovateľovi, t.j. Mestskej časti Košice – Sídlisko KVP , a to v hodnote 0,- €,</w:t>
      </w:r>
    </w:p>
    <w:p w:rsidR="00F23861" w:rsidRPr="00CA613D" w:rsidRDefault="00F23861" w:rsidP="00CA613D">
      <w:pPr>
        <w:ind w:left="284" w:hanging="284"/>
        <w:jc w:val="both"/>
        <w:rPr>
          <w:sz w:val="20"/>
          <w:szCs w:val="20"/>
        </w:rPr>
      </w:pPr>
      <w:r w:rsidRPr="00CA613D">
        <w:rPr>
          <w:b/>
          <w:bCs/>
          <w:spacing w:val="60"/>
          <w:sz w:val="20"/>
          <w:szCs w:val="20"/>
        </w:rPr>
        <w:t>d)</w:t>
      </w:r>
      <w:r w:rsidRPr="00CA613D">
        <w:rPr>
          <w:bCs/>
          <w:spacing w:val="60"/>
          <w:sz w:val="20"/>
          <w:szCs w:val="20"/>
        </w:rPr>
        <w:t>odvoláva na návrh starostu MČ</w:t>
      </w:r>
      <w:r w:rsidRPr="00CA613D">
        <w:rPr>
          <w:b/>
          <w:bCs/>
          <w:spacing w:val="60"/>
          <w:sz w:val="20"/>
          <w:szCs w:val="20"/>
        </w:rPr>
        <w:t xml:space="preserve"> </w:t>
      </w:r>
      <w:r w:rsidRPr="00CA613D">
        <w:rPr>
          <w:sz w:val="20"/>
          <w:szCs w:val="20"/>
        </w:rPr>
        <w:t>-   z funkcie riaditeľa príspevkovej organizácie s názvom „Dom seniorov Mestskej časti Košice – KVP“  Ing. Jolanu Šulekovú</w:t>
      </w:r>
    </w:p>
    <w:p w:rsidR="00F23861" w:rsidRPr="00CA613D" w:rsidRDefault="00F23861" w:rsidP="00CA613D">
      <w:pPr>
        <w:numPr>
          <w:ilvl w:val="0"/>
          <w:numId w:val="12"/>
        </w:numPr>
        <w:tabs>
          <w:tab w:val="num" w:pos="284"/>
        </w:tabs>
        <w:autoSpaceDN w:val="0"/>
        <w:ind w:left="284" w:hanging="284"/>
        <w:jc w:val="both"/>
        <w:rPr>
          <w:sz w:val="20"/>
          <w:szCs w:val="20"/>
        </w:rPr>
      </w:pPr>
      <w:r w:rsidRPr="00CA613D">
        <w:rPr>
          <w:sz w:val="20"/>
          <w:szCs w:val="20"/>
        </w:rPr>
        <w:t>s p l n o m o c ň u j e</w:t>
      </w:r>
      <w:r w:rsidRPr="00CA613D">
        <w:rPr>
          <w:b/>
          <w:sz w:val="20"/>
          <w:szCs w:val="20"/>
        </w:rPr>
        <w:t xml:space="preserve">  </w:t>
      </w:r>
      <w:r w:rsidRPr="00CA613D">
        <w:rPr>
          <w:sz w:val="20"/>
          <w:szCs w:val="20"/>
        </w:rPr>
        <w:t xml:space="preserve"> starostu MČ v súčinnosti s odvolanou riaditeľkou zabezpečiť všetky potrebné právne, ekonomické a organizačné záležitosti spojené so zrušením príspevkovej organizácie Mestskej časti Košice – Sídlisko KVP s názvom „Dom seniorov Mestskej časti Košice – KVP“.</w:t>
      </w:r>
    </w:p>
    <w:p w:rsidR="00F23861" w:rsidRPr="00CA613D" w:rsidRDefault="00F23861" w:rsidP="00CA613D">
      <w:pPr>
        <w:pStyle w:val="NormlnIMP"/>
        <w:tabs>
          <w:tab w:val="left" w:pos="5385"/>
        </w:tabs>
        <w:jc w:val="both"/>
      </w:pPr>
    </w:p>
    <w:p w:rsidR="00F23861" w:rsidRPr="00CA613D" w:rsidRDefault="00F23861" w:rsidP="00CA613D">
      <w:pPr>
        <w:tabs>
          <w:tab w:val="left" w:pos="851"/>
          <w:tab w:val="left" w:pos="1985"/>
        </w:tabs>
        <w:rPr>
          <w:sz w:val="24"/>
        </w:rPr>
      </w:pPr>
      <w:r w:rsidRPr="00F52C2D">
        <w:rPr>
          <w:b/>
          <w:sz w:val="24"/>
          <w:u w:val="single"/>
        </w:rPr>
        <w:t>253 zo dňa 13.11.2013</w:t>
      </w:r>
      <w:r>
        <w:rPr>
          <w:sz w:val="24"/>
        </w:rPr>
        <w:t xml:space="preserve">   </w:t>
      </w:r>
      <w:r w:rsidRPr="00CA613D">
        <w:rPr>
          <w:sz w:val="20"/>
          <w:szCs w:val="20"/>
        </w:rPr>
        <w:t xml:space="preserve">MZ </w:t>
      </w:r>
      <w:r w:rsidRPr="00CA613D">
        <w:rPr>
          <w:bCs/>
          <w:iCs/>
          <w:sz w:val="20"/>
          <w:szCs w:val="20"/>
        </w:rPr>
        <w:t xml:space="preserve">v súlade s platnými ústavnými zákonmi, zákonmi a ostatnými všeobecne záväznými právnymi predpismi, aj v súlade s platným uznesením  MZ  MČ Košice – Sídlisko KVP č.144 z 18. júna 2012 </w:t>
      </w:r>
      <w:r w:rsidRPr="00CA613D">
        <w:rPr>
          <w:sz w:val="20"/>
          <w:szCs w:val="20"/>
        </w:rPr>
        <w:t xml:space="preserve">schvaľuje projekt pre územné konanie pre stavbu Obytný areál Titus - Klimkovičova II.etapa iba s nasledovnými, </w:t>
      </w:r>
      <w:r w:rsidRPr="00CA613D">
        <w:rPr>
          <w:bCs/>
          <w:iCs/>
          <w:sz w:val="20"/>
          <w:szCs w:val="20"/>
        </w:rPr>
        <w:t>záväznými</w:t>
      </w:r>
      <w:r w:rsidRPr="00CA613D">
        <w:rPr>
          <w:sz w:val="20"/>
          <w:szCs w:val="20"/>
        </w:rPr>
        <w:t xml:space="preserve"> podmienkami :</w:t>
      </w:r>
    </w:p>
    <w:p w:rsidR="00F23861" w:rsidRPr="00CA613D" w:rsidRDefault="00F23861" w:rsidP="00CA613D">
      <w:pPr>
        <w:spacing w:line="100" w:lineRule="atLeast"/>
        <w:ind w:left="720" w:hanging="360"/>
        <w:jc w:val="both"/>
        <w:rPr>
          <w:sz w:val="20"/>
          <w:szCs w:val="20"/>
        </w:rPr>
      </w:pPr>
      <w:r w:rsidRPr="00CA613D">
        <w:rPr>
          <w:sz w:val="20"/>
          <w:szCs w:val="20"/>
        </w:rPr>
        <w:t xml:space="preserve">1. Súčasťou  materiálov  na  rokovanie  MZ MČ Košice – Sídlisko KVP k tomuto bodu bude právoplatný </w:t>
      </w:r>
      <w:r w:rsidRPr="00CA613D">
        <w:rPr>
          <w:bCs/>
          <w:sz w:val="20"/>
          <w:szCs w:val="20"/>
        </w:rPr>
        <w:t>súhlas Mestskej časti Košice - Myslava so zámermi a doplnkami</w:t>
      </w:r>
      <w:r w:rsidRPr="00CA613D">
        <w:rPr>
          <w:sz w:val="20"/>
          <w:szCs w:val="20"/>
        </w:rPr>
        <w:t xml:space="preserve"> </w:t>
      </w:r>
      <w:r w:rsidRPr="00CA613D">
        <w:rPr>
          <w:bCs/>
          <w:sz w:val="20"/>
          <w:szCs w:val="20"/>
        </w:rPr>
        <w:t>ÚPN</w:t>
      </w:r>
      <w:r w:rsidRPr="00CA613D">
        <w:rPr>
          <w:sz w:val="20"/>
          <w:szCs w:val="20"/>
        </w:rPr>
        <w:t xml:space="preserve"> Z  Košice Myslava - lokalita 9.1.17, a </w:t>
      </w:r>
      <w:r w:rsidRPr="00CA613D">
        <w:rPr>
          <w:bCs/>
          <w:sz w:val="20"/>
          <w:szCs w:val="20"/>
        </w:rPr>
        <w:t>stanovisko MČ</w:t>
      </w:r>
      <w:r w:rsidRPr="00CA613D">
        <w:rPr>
          <w:sz w:val="20"/>
          <w:szCs w:val="20"/>
        </w:rPr>
        <w:t xml:space="preserve"> Košice - Myslava </w:t>
      </w:r>
      <w:r w:rsidRPr="00CA613D">
        <w:rPr>
          <w:bCs/>
          <w:sz w:val="20"/>
          <w:szCs w:val="20"/>
        </w:rPr>
        <w:t>k projektu</w:t>
      </w:r>
      <w:r w:rsidRPr="00CA613D">
        <w:rPr>
          <w:sz w:val="20"/>
          <w:szCs w:val="20"/>
        </w:rPr>
        <w:t xml:space="preserve"> pre  územné konanie pre stavbu Obytný areál Titus - Klimkovičova II.etapa</w:t>
      </w:r>
    </w:p>
    <w:p w:rsidR="00F23861" w:rsidRPr="00CA613D" w:rsidRDefault="00F23861" w:rsidP="00CA613D">
      <w:pPr>
        <w:spacing w:line="100" w:lineRule="atLeast"/>
        <w:ind w:left="540" w:hanging="256"/>
        <w:jc w:val="both"/>
        <w:rPr>
          <w:sz w:val="20"/>
          <w:szCs w:val="20"/>
        </w:rPr>
      </w:pPr>
      <w:r w:rsidRPr="00CA613D">
        <w:rPr>
          <w:sz w:val="20"/>
          <w:szCs w:val="20"/>
        </w:rPr>
        <w:t xml:space="preserve">2. </w:t>
      </w:r>
      <w:r w:rsidRPr="00CA613D">
        <w:rPr>
          <w:bCs/>
          <w:sz w:val="20"/>
          <w:szCs w:val="20"/>
        </w:rPr>
        <w:t>Investor</w:t>
      </w:r>
      <w:r w:rsidRPr="00CA613D">
        <w:rPr>
          <w:sz w:val="20"/>
          <w:szCs w:val="20"/>
        </w:rPr>
        <w:t xml:space="preserve"> bytových domov </w:t>
      </w:r>
      <w:r w:rsidRPr="00CA613D">
        <w:rPr>
          <w:bCs/>
          <w:sz w:val="20"/>
          <w:szCs w:val="20"/>
        </w:rPr>
        <w:t>je povinný vybudovať prístupovú cestu</w:t>
      </w:r>
      <w:r w:rsidRPr="00CA613D">
        <w:rPr>
          <w:sz w:val="20"/>
          <w:szCs w:val="20"/>
        </w:rPr>
        <w:t xml:space="preserve"> z východnej strany, </w:t>
      </w:r>
      <w:r w:rsidRPr="00CA613D">
        <w:rPr>
          <w:bCs/>
          <w:sz w:val="20"/>
          <w:szCs w:val="20"/>
        </w:rPr>
        <w:t>vrátane      peších komunikácií</w:t>
      </w:r>
      <w:r w:rsidRPr="00CA613D">
        <w:rPr>
          <w:sz w:val="20"/>
          <w:szCs w:val="20"/>
        </w:rPr>
        <w:t xml:space="preserve">, t.j. od Klimkovičovej ulice (po ktorej premáva MHD) </w:t>
      </w:r>
      <w:r w:rsidRPr="00CA613D">
        <w:rPr>
          <w:bCs/>
          <w:sz w:val="20"/>
          <w:szCs w:val="20"/>
        </w:rPr>
        <w:t>na  vlastné  náklady</w:t>
      </w:r>
      <w:r w:rsidRPr="00CA613D">
        <w:rPr>
          <w:sz w:val="20"/>
          <w:szCs w:val="20"/>
        </w:rPr>
        <w:t xml:space="preserve">, v zmysle regulačného plánu Moskovská trieda </w:t>
      </w:r>
    </w:p>
    <w:p w:rsidR="00F23861" w:rsidRPr="00CA613D" w:rsidRDefault="00F23861" w:rsidP="00CA613D">
      <w:pPr>
        <w:spacing w:line="100" w:lineRule="atLeast"/>
        <w:ind w:left="540" w:hanging="540"/>
        <w:jc w:val="both"/>
        <w:rPr>
          <w:sz w:val="20"/>
          <w:szCs w:val="20"/>
        </w:rPr>
      </w:pPr>
      <w:r w:rsidRPr="00CA613D">
        <w:rPr>
          <w:sz w:val="20"/>
          <w:szCs w:val="20"/>
        </w:rPr>
        <w:t xml:space="preserve">     </w:t>
      </w:r>
      <w:r w:rsidRPr="00CA613D">
        <w:rPr>
          <w:sz w:val="20"/>
          <w:szCs w:val="20"/>
        </w:rPr>
        <w:tab/>
        <w:t xml:space="preserve">Z :  Investor </w:t>
      </w:r>
      <w:r w:rsidRPr="00CA613D">
        <w:rPr>
          <w:sz w:val="20"/>
          <w:szCs w:val="20"/>
        </w:rPr>
        <w:tab/>
      </w:r>
      <w:r w:rsidRPr="00CA613D">
        <w:rPr>
          <w:sz w:val="20"/>
          <w:szCs w:val="20"/>
        </w:rPr>
        <w:tab/>
      </w:r>
      <w:r w:rsidRPr="00CA613D">
        <w:rPr>
          <w:sz w:val="20"/>
          <w:szCs w:val="20"/>
        </w:rPr>
        <w:tab/>
      </w:r>
      <w:r w:rsidRPr="00CA613D">
        <w:rPr>
          <w:sz w:val="20"/>
          <w:szCs w:val="20"/>
        </w:rPr>
        <w:tab/>
        <w:t xml:space="preserve">        </w:t>
      </w:r>
      <w:r w:rsidRPr="00CA613D">
        <w:rPr>
          <w:sz w:val="20"/>
          <w:szCs w:val="20"/>
        </w:rPr>
        <w:tab/>
        <w:t xml:space="preserve">            Termín: do času kolaudácie obytného areálu</w:t>
      </w:r>
    </w:p>
    <w:p w:rsidR="00F23861" w:rsidRPr="00CA613D" w:rsidRDefault="00F23861" w:rsidP="00CA613D">
      <w:pPr>
        <w:spacing w:line="100" w:lineRule="atLeast"/>
        <w:ind w:left="540" w:hanging="256"/>
        <w:jc w:val="both"/>
        <w:rPr>
          <w:bCs/>
          <w:sz w:val="20"/>
          <w:szCs w:val="20"/>
        </w:rPr>
      </w:pPr>
      <w:r w:rsidRPr="00CA613D">
        <w:rPr>
          <w:sz w:val="20"/>
          <w:szCs w:val="20"/>
        </w:rPr>
        <w:t xml:space="preserve">3. </w:t>
      </w:r>
      <w:r w:rsidRPr="00CA613D">
        <w:rPr>
          <w:bCs/>
          <w:sz w:val="20"/>
          <w:szCs w:val="20"/>
        </w:rPr>
        <w:t>Investor</w:t>
      </w:r>
      <w:r w:rsidRPr="00CA613D">
        <w:rPr>
          <w:sz w:val="20"/>
          <w:szCs w:val="20"/>
        </w:rPr>
        <w:t xml:space="preserve"> bytových domov </w:t>
      </w:r>
      <w:r w:rsidRPr="00CA613D">
        <w:rPr>
          <w:bCs/>
          <w:sz w:val="20"/>
          <w:szCs w:val="20"/>
        </w:rPr>
        <w:t xml:space="preserve">je povinný vybudovať verejné parkovisko </w:t>
      </w:r>
      <w:r w:rsidRPr="00CA613D">
        <w:rPr>
          <w:sz w:val="20"/>
          <w:szCs w:val="20"/>
        </w:rPr>
        <w:t xml:space="preserve">v  zmysle regulačného plánu Moskovská trieda </w:t>
      </w:r>
      <w:r w:rsidRPr="00CA613D">
        <w:rPr>
          <w:bCs/>
          <w:sz w:val="20"/>
          <w:szCs w:val="20"/>
        </w:rPr>
        <w:t>na vlastné náklady</w:t>
      </w:r>
      <w:r w:rsidRPr="00CA613D">
        <w:rPr>
          <w:sz w:val="20"/>
          <w:szCs w:val="20"/>
        </w:rPr>
        <w:t xml:space="preserve"> a odovzdať ho do  majetku  Mestskej časti Košice - Sídlisko KVP  </w:t>
      </w:r>
      <w:r w:rsidRPr="00CA613D">
        <w:rPr>
          <w:bCs/>
          <w:sz w:val="20"/>
          <w:szCs w:val="20"/>
        </w:rPr>
        <w:t>s  minimálnym  počtom  parkovacích  miest 71</w:t>
      </w:r>
      <w:r w:rsidRPr="00CA613D">
        <w:rPr>
          <w:sz w:val="20"/>
          <w:szCs w:val="20"/>
        </w:rPr>
        <w:t xml:space="preserve"> </w:t>
      </w:r>
      <w:r w:rsidRPr="00CA613D">
        <w:rPr>
          <w:bCs/>
          <w:sz w:val="20"/>
          <w:szCs w:val="20"/>
        </w:rPr>
        <w:t xml:space="preserve"> </w:t>
      </w:r>
    </w:p>
    <w:p w:rsidR="00F23861" w:rsidRPr="00CA613D" w:rsidRDefault="00F23861" w:rsidP="00CA613D">
      <w:pPr>
        <w:tabs>
          <w:tab w:val="left" w:pos="540"/>
        </w:tabs>
        <w:spacing w:line="100" w:lineRule="atLeast"/>
        <w:ind w:left="284" w:hanging="284"/>
        <w:jc w:val="both"/>
        <w:rPr>
          <w:sz w:val="20"/>
          <w:szCs w:val="20"/>
        </w:rPr>
      </w:pPr>
      <w:r w:rsidRPr="00CA613D">
        <w:rPr>
          <w:sz w:val="20"/>
          <w:szCs w:val="20"/>
        </w:rPr>
        <w:t xml:space="preserve">      </w:t>
      </w:r>
      <w:r w:rsidRPr="00CA613D">
        <w:rPr>
          <w:sz w:val="20"/>
          <w:szCs w:val="20"/>
        </w:rPr>
        <w:tab/>
        <w:t xml:space="preserve">Z :  Investor                                        </w:t>
      </w:r>
      <w:r w:rsidRPr="00CA613D">
        <w:rPr>
          <w:sz w:val="20"/>
          <w:szCs w:val="20"/>
        </w:rPr>
        <w:tab/>
      </w:r>
      <w:r w:rsidRPr="00CA613D">
        <w:rPr>
          <w:sz w:val="20"/>
          <w:szCs w:val="20"/>
        </w:rPr>
        <w:tab/>
        <w:t xml:space="preserve">            </w:t>
      </w:r>
      <w:r>
        <w:rPr>
          <w:sz w:val="20"/>
          <w:szCs w:val="20"/>
        </w:rPr>
        <w:t xml:space="preserve">              </w:t>
      </w:r>
      <w:r w:rsidRPr="00CA613D">
        <w:rPr>
          <w:sz w:val="20"/>
          <w:szCs w:val="20"/>
        </w:rPr>
        <w:t xml:space="preserve">Termín: do času kolaudácie obytného areálu      </w:t>
      </w:r>
    </w:p>
    <w:p w:rsidR="00F23861" w:rsidRPr="00CA613D" w:rsidRDefault="00F23861" w:rsidP="00CA613D">
      <w:pPr>
        <w:spacing w:line="100" w:lineRule="atLeast"/>
        <w:ind w:left="256" w:hanging="256"/>
        <w:jc w:val="both"/>
        <w:rPr>
          <w:bCs/>
          <w:sz w:val="20"/>
          <w:szCs w:val="20"/>
        </w:rPr>
      </w:pPr>
      <w:r>
        <w:rPr>
          <w:sz w:val="20"/>
          <w:szCs w:val="20"/>
        </w:rPr>
        <w:t xml:space="preserve">     </w:t>
      </w:r>
      <w:r w:rsidRPr="00CA613D">
        <w:rPr>
          <w:sz w:val="20"/>
          <w:szCs w:val="20"/>
        </w:rPr>
        <w:t xml:space="preserve">4. </w:t>
      </w:r>
      <w:r w:rsidRPr="00CA613D">
        <w:rPr>
          <w:bCs/>
          <w:sz w:val="20"/>
          <w:szCs w:val="20"/>
        </w:rPr>
        <w:t>Prístup</w:t>
      </w:r>
      <w:r w:rsidRPr="00CA613D">
        <w:rPr>
          <w:sz w:val="20"/>
          <w:szCs w:val="20"/>
        </w:rPr>
        <w:t xml:space="preserve"> k obytným domom </w:t>
      </w:r>
      <w:r w:rsidRPr="00CA613D">
        <w:rPr>
          <w:bCs/>
          <w:sz w:val="20"/>
          <w:szCs w:val="20"/>
        </w:rPr>
        <w:t>nebude riešený cez</w:t>
      </w:r>
      <w:r w:rsidRPr="00CA613D">
        <w:rPr>
          <w:sz w:val="20"/>
          <w:szCs w:val="20"/>
        </w:rPr>
        <w:t xml:space="preserve"> jestvujúci novopostavený O</w:t>
      </w:r>
      <w:r w:rsidRPr="00CA613D">
        <w:rPr>
          <w:bCs/>
          <w:sz w:val="20"/>
          <w:szCs w:val="20"/>
        </w:rPr>
        <w:t xml:space="preserve">bytný súbor  Klimkovičova </w:t>
      </w:r>
    </w:p>
    <w:p w:rsidR="00F23861" w:rsidRPr="00CA613D" w:rsidRDefault="00F23861" w:rsidP="00CA613D">
      <w:pPr>
        <w:spacing w:line="100" w:lineRule="atLeast"/>
        <w:ind w:left="540" w:hanging="540"/>
        <w:jc w:val="both"/>
        <w:rPr>
          <w:sz w:val="20"/>
          <w:szCs w:val="20"/>
        </w:rPr>
      </w:pPr>
      <w:r>
        <w:rPr>
          <w:sz w:val="20"/>
          <w:szCs w:val="20"/>
        </w:rPr>
        <w:t xml:space="preserve">         </w:t>
      </w:r>
      <w:r w:rsidRPr="00CA613D">
        <w:rPr>
          <w:sz w:val="20"/>
          <w:szCs w:val="20"/>
        </w:rPr>
        <w:t xml:space="preserve">Z :  Investor                               </w:t>
      </w:r>
      <w:r w:rsidRPr="00CA613D">
        <w:rPr>
          <w:sz w:val="20"/>
          <w:szCs w:val="20"/>
        </w:rPr>
        <w:tab/>
      </w:r>
      <w:r w:rsidRPr="00CA613D">
        <w:rPr>
          <w:sz w:val="20"/>
          <w:szCs w:val="20"/>
        </w:rPr>
        <w:tab/>
      </w:r>
      <w:r w:rsidRPr="00CA613D">
        <w:rPr>
          <w:sz w:val="20"/>
          <w:szCs w:val="20"/>
        </w:rPr>
        <w:tab/>
        <w:t xml:space="preserve">        </w:t>
      </w:r>
      <w:r>
        <w:rPr>
          <w:sz w:val="20"/>
          <w:szCs w:val="20"/>
        </w:rPr>
        <w:t xml:space="preserve">    </w:t>
      </w:r>
      <w:r w:rsidRPr="00CA613D">
        <w:rPr>
          <w:sz w:val="20"/>
          <w:szCs w:val="20"/>
        </w:rPr>
        <w:t>Termín: do času kolaudácie obytného areálu</w:t>
      </w:r>
    </w:p>
    <w:p w:rsidR="00F23861" w:rsidRPr="00CA613D" w:rsidRDefault="00F23861" w:rsidP="00CA613D">
      <w:pPr>
        <w:spacing w:line="100" w:lineRule="atLeast"/>
        <w:ind w:left="540" w:hanging="256"/>
        <w:jc w:val="both"/>
        <w:rPr>
          <w:sz w:val="20"/>
          <w:szCs w:val="20"/>
        </w:rPr>
      </w:pPr>
      <w:r w:rsidRPr="00CA613D">
        <w:rPr>
          <w:sz w:val="20"/>
          <w:szCs w:val="20"/>
        </w:rPr>
        <w:t xml:space="preserve">5. Plánované </w:t>
      </w:r>
      <w:r w:rsidRPr="00CA613D">
        <w:rPr>
          <w:bCs/>
          <w:sz w:val="20"/>
          <w:szCs w:val="20"/>
        </w:rPr>
        <w:t>parkovisko a</w:t>
      </w:r>
      <w:r w:rsidRPr="00CA613D">
        <w:rPr>
          <w:sz w:val="20"/>
          <w:szCs w:val="20"/>
        </w:rPr>
        <w:t xml:space="preserve"> obslužná </w:t>
      </w:r>
      <w:r w:rsidRPr="00CA613D">
        <w:rPr>
          <w:bCs/>
          <w:sz w:val="20"/>
          <w:szCs w:val="20"/>
        </w:rPr>
        <w:t>komunikácia</w:t>
      </w:r>
      <w:r w:rsidRPr="00CA613D">
        <w:rPr>
          <w:sz w:val="20"/>
          <w:szCs w:val="20"/>
        </w:rPr>
        <w:t xml:space="preserve"> </w:t>
      </w:r>
      <w:r w:rsidRPr="00CA613D">
        <w:rPr>
          <w:bCs/>
          <w:sz w:val="20"/>
          <w:szCs w:val="20"/>
        </w:rPr>
        <w:t>budú umiestnené</w:t>
      </w:r>
      <w:r w:rsidRPr="00CA613D">
        <w:rPr>
          <w:sz w:val="20"/>
          <w:szCs w:val="20"/>
        </w:rPr>
        <w:t xml:space="preserve"> na území hranice medzi  MČ Košice – Sídlisko KVP a MČ Košice - Myslava </w:t>
      </w:r>
    </w:p>
    <w:p w:rsidR="00F23861" w:rsidRPr="00CA613D" w:rsidRDefault="00F23861" w:rsidP="00CA613D">
      <w:pPr>
        <w:spacing w:line="100" w:lineRule="atLeast"/>
        <w:ind w:left="284"/>
        <w:jc w:val="both"/>
        <w:rPr>
          <w:sz w:val="20"/>
          <w:szCs w:val="20"/>
        </w:rPr>
      </w:pPr>
      <w:r w:rsidRPr="00CA613D">
        <w:rPr>
          <w:sz w:val="20"/>
          <w:szCs w:val="20"/>
        </w:rPr>
        <w:t xml:space="preserve">6. </w:t>
      </w:r>
      <w:r w:rsidRPr="00CA613D">
        <w:rPr>
          <w:bCs/>
          <w:sz w:val="20"/>
          <w:szCs w:val="20"/>
        </w:rPr>
        <w:t>MZ súhlasí</w:t>
      </w:r>
      <w:r w:rsidRPr="00CA613D">
        <w:rPr>
          <w:sz w:val="20"/>
          <w:szCs w:val="20"/>
        </w:rPr>
        <w:t xml:space="preserve"> </w:t>
      </w:r>
      <w:r w:rsidRPr="00CA613D">
        <w:rPr>
          <w:bCs/>
          <w:sz w:val="20"/>
          <w:szCs w:val="20"/>
        </w:rPr>
        <w:t>len so stavbou</w:t>
      </w:r>
      <w:r w:rsidRPr="00CA613D">
        <w:rPr>
          <w:sz w:val="20"/>
          <w:szCs w:val="20"/>
        </w:rPr>
        <w:t xml:space="preserve"> bytov </w:t>
      </w:r>
      <w:r w:rsidRPr="00CA613D">
        <w:rPr>
          <w:bCs/>
          <w:sz w:val="20"/>
          <w:szCs w:val="20"/>
        </w:rPr>
        <w:t>rovnakého štandardu</w:t>
      </w:r>
      <w:r w:rsidRPr="00CA613D">
        <w:rPr>
          <w:sz w:val="20"/>
          <w:szCs w:val="20"/>
        </w:rPr>
        <w:t xml:space="preserve">, aký bol v tejto lokalite už  realizovaný </w:t>
      </w:r>
    </w:p>
    <w:p w:rsidR="00F23861" w:rsidRDefault="00F23861" w:rsidP="00CA613D">
      <w:pPr>
        <w:spacing w:line="100" w:lineRule="atLeast"/>
        <w:ind w:left="540" w:hanging="540"/>
        <w:jc w:val="both"/>
        <w:rPr>
          <w:sz w:val="20"/>
          <w:szCs w:val="20"/>
        </w:rPr>
      </w:pPr>
      <w:r>
        <w:rPr>
          <w:sz w:val="20"/>
          <w:szCs w:val="20"/>
        </w:rPr>
        <w:t xml:space="preserve">          </w:t>
      </w:r>
      <w:r w:rsidRPr="00CA613D">
        <w:rPr>
          <w:sz w:val="20"/>
          <w:szCs w:val="20"/>
        </w:rPr>
        <w:t xml:space="preserve">Z :  Investor                                        </w:t>
      </w:r>
      <w:r w:rsidRPr="00CA613D">
        <w:rPr>
          <w:sz w:val="20"/>
          <w:szCs w:val="20"/>
        </w:rPr>
        <w:tab/>
        <w:t xml:space="preserve">                       </w:t>
      </w:r>
      <w:r>
        <w:rPr>
          <w:sz w:val="20"/>
          <w:szCs w:val="20"/>
        </w:rPr>
        <w:t xml:space="preserve">                  </w:t>
      </w:r>
      <w:r w:rsidRPr="00CA613D">
        <w:rPr>
          <w:sz w:val="20"/>
          <w:szCs w:val="20"/>
        </w:rPr>
        <w:t>Termín: do času kolaudácie obytného areálu</w:t>
      </w:r>
    </w:p>
    <w:p w:rsidR="00F23861" w:rsidRPr="00CA613D" w:rsidRDefault="00F23861" w:rsidP="00CA613D">
      <w:pPr>
        <w:spacing w:line="100" w:lineRule="atLeast"/>
        <w:ind w:left="540" w:hanging="256"/>
        <w:jc w:val="both"/>
        <w:rPr>
          <w:sz w:val="20"/>
          <w:szCs w:val="20"/>
        </w:rPr>
      </w:pPr>
      <w:r w:rsidRPr="00CA613D">
        <w:rPr>
          <w:sz w:val="20"/>
          <w:szCs w:val="20"/>
        </w:rPr>
        <w:t xml:space="preserve">7. </w:t>
      </w:r>
      <w:r w:rsidRPr="00CA613D">
        <w:rPr>
          <w:bCs/>
          <w:sz w:val="20"/>
          <w:szCs w:val="20"/>
        </w:rPr>
        <w:t>Všetky</w:t>
      </w:r>
      <w:r w:rsidRPr="00CA613D">
        <w:rPr>
          <w:sz w:val="20"/>
          <w:szCs w:val="20"/>
        </w:rPr>
        <w:t xml:space="preserve"> záväzné </w:t>
      </w:r>
      <w:r w:rsidRPr="00CA613D">
        <w:rPr>
          <w:bCs/>
          <w:sz w:val="20"/>
          <w:szCs w:val="20"/>
        </w:rPr>
        <w:t>podmienky</w:t>
      </w:r>
      <w:r w:rsidRPr="00CA613D">
        <w:rPr>
          <w:sz w:val="20"/>
          <w:szCs w:val="20"/>
        </w:rPr>
        <w:t xml:space="preserve"> uvedené v tomto uznesení, </w:t>
      </w:r>
      <w:r w:rsidRPr="00CA613D">
        <w:rPr>
          <w:bCs/>
          <w:sz w:val="20"/>
          <w:szCs w:val="20"/>
        </w:rPr>
        <w:t xml:space="preserve">budú zapracované do projektu </w:t>
      </w:r>
      <w:r w:rsidRPr="00CA613D">
        <w:rPr>
          <w:sz w:val="20"/>
          <w:szCs w:val="20"/>
        </w:rPr>
        <w:t xml:space="preserve">pre územné konanie stavby Obytný areál Titus - Klimkovičova II. etapa                          </w:t>
      </w:r>
    </w:p>
    <w:p w:rsidR="00F23861" w:rsidRDefault="00F23861" w:rsidP="009B1240">
      <w:pPr>
        <w:spacing w:line="100" w:lineRule="atLeast"/>
        <w:ind w:left="540"/>
        <w:jc w:val="both"/>
        <w:rPr>
          <w:sz w:val="20"/>
          <w:szCs w:val="20"/>
        </w:rPr>
      </w:pPr>
      <w:r w:rsidRPr="00CA613D">
        <w:rPr>
          <w:sz w:val="20"/>
          <w:szCs w:val="20"/>
        </w:rPr>
        <w:t xml:space="preserve">Z :  Investor            </w:t>
      </w:r>
      <w:r w:rsidRPr="00CA613D">
        <w:rPr>
          <w:sz w:val="20"/>
          <w:szCs w:val="20"/>
        </w:rPr>
        <w:tab/>
      </w:r>
      <w:r w:rsidRPr="00CA613D">
        <w:rPr>
          <w:sz w:val="20"/>
          <w:szCs w:val="20"/>
        </w:rPr>
        <w:tab/>
        <w:t xml:space="preserve">           Termín: do ukončenia proces</w:t>
      </w:r>
      <w:r>
        <w:rPr>
          <w:sz w:val="20"/>
          <w:szCs w:val="20"/>
        </w:rPr>
        <w:t xml:space="preserve">u územného konania pre  stavbu </w:t>
      </w:r>
    </w:p>
    <w:p w:rsidR="00F23861" w:rsidRPr="00CA613D" w:rsidRDefault="00F23861" w:rsidP="009B1240">
      <w:pPr>
        <w:spacing w:line="100" w:lineRule="atLeast"/>
        <w:ind w:left="540"/>
        <w:jc w:val="both"/>
        <w:rPr>
          <w:sz w:val="20"/>
          <w:szCs w:val="20"/>
        </w:rPr>
      </w:pPr>
      <w:r>
        <w:rPr>
          <w:sz w:val="20"/>
          <w:szCs w:val="20"/>
        </w:rPr>
        <w:t xml:space="preserve">                                                                       </w:t>
      </w:r>
      <w:r w:rsidRPr="00CA613D">
        <w:rPr>
          <w:sz w:val="20"/>
          <w:szCs w:val="20"/>
        </w:rPr>
        <w:t>Obytný areál Titus - Klimkovičova II.etapa</w:t>
      </w:r>
    </w:p>
    <w:p w:rsidR="00F23861" w:rsidRPr="003944A6" w:rsidRDefault="00F23861" w:rsidP="00216E80">
      <w:pPr>
        <w:spacing w:line="100" w:lineRule="atLeast"/>
        <w:ind w:left="4533"/>
        <w:jc w:val="both"/>
        <w:rPr>
          <w:sz w:val="24"/>
        </w:rPr>
      </w:pPr>
      <w:r w:rsidRPr="005F4835">
        <w:rPr>
          <w:sz w:val="18"/>
          <w:szCs w:val="18"/>
        </w:rPr>
        <w:t xml:space="preserve">       </w:t>
      </w:r>
      <w:r>
        <w:rPr>
          <w:sz w:val="18"/>
          <w:szCs w:val="18"/>
        </w:rPr>
        <w:t xml:space="preserve">                      </w:t>
      </w:r>
    </w:p>
    <w:p w:rsidR="00F23861" w:rsidRPr="00965582" w:rsidRDefault="00F23861" w:rsidP="00965582">
      <w:pPr>
        <w:tabs>
          <w:tab w:val="left" w:pos="851"/>
          <w:tab w:val="left" w:pos="1985"/>
        </w:tabs>
        <w:rPr>
          <w:sz w:val="24"/>
        </w:rPr>
      </w:pPr>
      <w:r w:rsidRPr="00F52C2D">
        <w:rPr>
          <w:b/>
          <w:sz w:val="24"/>
          <w:u w:val="single"/>
        </w:rPr>
        <w:t>271 zo dňa 17.12.2013</w:t>
      </w:r>
      <w:r>
        <w:rPr>
          <w:sz w:val="24"/>
        </w:rPr>
        <w:t xml:space="preserve">  </w:t>
      </w:r>
      <w:r w:rsidRPr="00965582">
        <w:rPr>
          <w:sz w:val="20"/>
          <w:szCs w:val="20"/>
        </w:rPr>
        <w:t xml:space="preserve">Miestne zastupiteľstvo Mestskej časti Košice - Sídlisko KVP </w:t>
      </w:r>
    </w:p>
    <w:p w:rsidR="00F23861" w:rsidRPr="00965582" w:rsidRDefault="00F23861" w:rsidP="00965582">
      <w:pPr>
        <w:pStyle w:val="NormlnIMP"/>
        <w:ind w:left="426" w:hanging="426"/>
        <w:jc w:val="both"/>
      </w:pPr>
      <w:r w:rsidRPr="00965582">
        <w:t xml:space="preserve">a) vyhlasuje voľbu kontrolóra Mestskej časti Košice - Sídlisko KVP  v  súlade s ustanovením § 18a zákona SNR č.369/1990 Zb. o obecnom zriadení v znení neskorších predpisov, ktorá sa bude konať dňa  4. februára  2014  </w:t>
      </w:r>
    </w:p>
    <w:p w:rsidR="00F23861" w:rsidRPr="00965582" w:rsidRDefault="00F23861" w:rsidP="00965582">
      <w:pPr>
        <w:pStyle w:val="NormlnIMP"/>
        <w:jc w:val="both"/>
        <w:rPr>
          <w:b/>
        </w:rPr>
      </w:pPr>
      <w:r w:rsidRPr="00965582">
        <w:t xml:space="preserve"> b)  splnomocňuje</w:t>
      </w:r>
      <w:r w:rsidRPr="00965582">
        <w:rPr>
          <w:b/>
        </w:rPr>
        <w:t xml:space="preserve">  </w:t>
      </w:r>
      <w:r w:rsidRPr="00965582">
        <w:t>starostku MČ</w:t>
      </w:r>
      <w:r w:rsidRPr="00965582">
        <w:rPr>
          <w:b/>
        </w:rPr>
        <w:t xml:space="preserve"> </w:t>
      </w:r>
      <w:r w:rsidRPr="00965582">
        <w:t>Košice - Sídlisko KVP</w:t>
      </w:r>
      <w:r w:rsidRPr="00965582">
        <w:rPr>
          <w:b/>
        </w:rPr>
        <w:t xml:space="preserve"> </w:t>
      </w:r>
    </w:p>
    <w:p w:rsidR="00F23861" w:rsidRPr="00965582" w:rsidRDefault="00F23861" w:rsidP="00965582">
      <w:pPr>
        <w:pStyle w:val="NormlnIMP"/>
        <w:ind w:left="426" w:hanging="426"/>
        <w:jc w:val="both"/>
      </w:pPr>
      <w:r w:rsidRPr="00965582">
        <w:t xml:space="preserve">     </w:t>
      </w:r>
      <w:r w:rsidRPr="00965582">
        <w:tab/>
        <w:t xml:space="preserve">zverejniť vyhlásenie dňa konania voľby na úradnej tabuli mestskej časti a spôsobom v mieste obvyklým  - zverejnením na internetovej stránke Mestskej časti Košice – Sídlisko KVP a minimálne v jednom regionálnom a v jednom celoštátnom denníku v termíne podľa § 18a ods.2 zákona SNR č.369/1990 Zb. o obecnom zriadení v znení neskorších predpisov  </w:t>
      </w:r>
    </w:p>
    <w:p w:rsidR="00F23861" w:rsidRPr="00965582" w:rsidRDefault="00F23861" w:rsidP="00965582">
      <w:pPr>
        <w:pStyle w:val="NormlnIMP"/>
        <w:ind w:left="284" w:hanging="284"/>
        <w:jc w:val="both"/>
      </w:pPr>
      <w:r w:rsidRPr="00965582">
        <w:t xml:space="preserve">  c)  určuje rozsah výkonu funkcie kontrolóra Mestskej časti Košice - Sídlisko KVP </w:t>
      </w:r>
    </w:p>
    <w:p w:rsidR="00F23861" w:rsidRPr="00965582" w:rsidRDefault="00F23861" w:rsidP="00965582">
      <w:pPr>
        <w:pStyle w:val="NormlnIMP"/>
        <w:ind w:left="426" w:hanging="426"/>
        <w:jc w:val="both"/>
      </w:pPr>
      <w:r w:rsidRPr="00965582">
        <w:t xml:space="preserve">     </w:t>
      </w:r>
      <w:r w:rsidRPr="00965582">
        <w:tab/>
        <w:t xml:space="preserve">- na plný pracovný úväzok </w:t>
      </w:r>
    </w:p>
    <w:p w:rsidR="00F23861" w:rsidRPr="00965582" w:rsidRDefault="00F23861" w:rsidP="00965582">
      <w:pPr>
        <w:pStyle w:val="NormlnIMP"/>
        <w:ind w:left="567" w:hanging="567"/>
        <w:jc w:val="both"/>
      </w:pPr>
      <w:r w:rsidRPr="00965582">
        <w:t xml:space="preserve">  d)  schvaľuje </w:t>
      </w:r>
      <w:r w:rsidRPr="00965582">
        <w:rPr>
          <w:b/>
        </w:rPr>
        <w:t xml:space="preserve"> </w:t>
      </w:r>
      <w:r w:rsidRPr="00965582">
        <w:t xml:space="preserve">spôsob a vykonanie voľby kontrolóra Mestskej časti Košice - Sídlisko KVP </w:t>
      </w:r>
    </w:p>
    <w:p w:rsidR="00F23861" w:rsidRPr="00965582" w:rsidRDefault="00F23861" w:rsidP="00965582">
      <w:pPr>
        <w:pStyle w:val="NormlnIMP"/>
        <w:ind w:left="567" w:hanging="567"/>
        <w:jc w:val="both"/>
      </w:pPr>
      <w:r w:rsidRPr="00965582">
        <w:t xml:space="preserve">       a náležitosti prihlášky kandidátov na funkciu kontrolóra mestskej časti takto : </w:t>
      </w:r>
    </w:p>
    <w:p w:rsidR="00F23861" w:rsidRDefault="00F23861" w:rsidP="00965582">
      <w:pPr>
        <w:pStyle w:val="NormlnIMP"/>
        <w:tabs>
          <w:tab w:val="left" w:pos="851"/>
        </w:tabs>
        <w:ind w:left="567" w:hanging="567"/>
        <w:jc w:val="both"/>
      </w:pPr>
      <w:r w:rsidRPr="00965582">
        <w:t xml:space="preserve">     </w:t>
      </w:r>
      <w:r w:rsidRPr="00965582">
        <w:tab/>
        <w:t xml:space="preserve">1. Voľba kontrolóra Mestskej časti Košice – Sídlisko KVP sa uskutoční verejným  hlasovaním </w:t>
      </w:r>
      <w:r>
        <w:t>po</w:t>
      </w:r>
      <w:r w:rsidRPr="00965582">
        <w:t xml:space="preserve">slancov </w:t>
      </w:r>
    </w:p>
    <w:p w:rsidR="00F23861" w:rsidRPr="00965582" w:rsidRDefault="00F23861" w:rsidP="00965582">
      <w:pPr>
        <w:pStyle w:val="NormlnIMP"/>
        <w:tabs>
          <w:tab w:val="left" w:pos="851"/>
        </w:tabs>
        <w:ind w:left="567" w:hanging="567"/>
        <w:jc w:val="both"/>
      </w:pPr>
      <w:r>
        <w:t xml:space="preserve">                </w:t>
      </w:r>
      <w:r w:rsidRPr="00965582">
        <w:t xml:space="preserve">Miestneho zastupiteľstva Mestskej časti Košice - Sídlisko KVP </w:t>
      </w:r>
    </w:p>
    <w:p w:rsidR="00F23861" w:rsidRPr="00965582" w:rsidRDefault="00F23861" w:rsidP="00965582">
      <w:pPr>
        <w:pStyle w:val="NormlnIMP"/>
        <w:ind w:left="567" w:hanging="567"/>
        <w:jc w:val="both"/>
      </w:pPr>
      <w:r w:rsidRPr="00965582">
        <w:t xml:space="preserve">     </w:t>
      </w:r>
      <w:r w:rsidRPr="00965582">
        <w:tab/>
        <w:t>2. Kvalifikačné predpoklady na výkon funkcie kontrolóra mestskej časti:</w:t>
      </w:r>
    </w:p>
    <w:p w:rsidR="00F23861" w:rsidRPr="00965582" w:rsidRDefault="00F23861" w:rsidP="00965582">
      <w:pPr>
        <w:pStyle w:val="NormlnIMP"/>
        <w:tabs>
          <w:tab w:val="left" w:pos="851"/>
        </w:tabs>
        <w:jc w:val="both"/>
      </w:pPr>
      <w:r w:rsidRPr="00965582">
        <w:t xml:space="preserve">         </w:t>
      </w:r>
      <w:r w:rsidRPr="00965582">
        <w:tab/>
        <w:t xml:space="preserve">- ukončené minimálne úplné stredné vzdelanie </w:t>
      </w:r>
    </w:p>
    <w:p w:rsidR="00F23861" w:rsidRPr="00965582" w:rsidRDefault="00F23861" w:rsidP="00965582">
      <w:pPr>
        <w:pStyle w:val="NormlnIMP"/>
        <w:ind w:left="567" w:hanging="567"/>
        <w:jc w:val="both"/>
      </w:pPr>
      <w:r w:rsidRPr="00965582">
        <w:t xml:space="preserve">     </w:t>
      </w:r>
      <w:r w:rsidRPr="00965582">
        <w:tab/>
        <w:t xml:space="preserve">3. Náležitosti písomnej prihlášky : </w:t>
      </w:r>
    </w:p>
    <w:p w:rsidR="00F23861" w:rsidRPr="00965582" w:rsidRDefault="00F23861" w:rsidP="00965582">
      <w:pPr>
        <w:pStyle w:val="NormlnIMP"/>
        <w:tabs>
          <w:tab w:val="left" w:pos="851"/>
        </w:tabs>
        <w:jc w:val="both"/>
      </w:pPr>
      <w:r w:rsidRPr="00965582">
        <w:t xml:space="preserve">         </w:t>
      </w:r>
      <w:r w:rsidRPr="00965582">
        <w:tab/>
        <w:t xml:space="preserve">- meno a priezvisko, titul, dátum narodenia, trvalé bydlisko, kontaktné údaje,  </w:t>
      </w:r>
    </w:p>
    <w:p w:rsidR="00F23861" w:rsidRPr="00965582" w:rsidRDefault="00F23861" w:rsidP="00965582">
      <w:pPr>
        <w:pStyle w:val="NormlnIMP"/>
        <w:tabs>
          <w:tab w:val="left" w:pos="851"/>
        </w:tabs>
        <w:jc w:val="both"/>
      </w:pPr>
      <w:r w:rsidRPr="00965582">
        <w:t xml:space="preserve">         </w:t>
      </w:r>
      <w:r w:rsidRPr="00965582">
        <w:tab/>
        <w:t xml:space="preserve">- profesijný životopis s prehľadom doterajšej praxe s uvedením pracovnej pozície, </w:t>
      </w:r>
    </w:p>
    <w:p w:rsidR="00F23861" w:rsidRPr="00965582" w:rsidRDefault="00F23861" w:rsidP="00965582">
      <w:pPr>
        <w:pStyle w:val="NormlnIMP"/>
        <w:tabs>
          <w:tab w:val="left" w:pos="851"/>
        </w:tabs>
        <w:jc w:val="both"/>
      </w:pPr>
      <w:r w:rsidRPr="00965582">
        <w:t xml:space="preserve">         </w:t>
      </w:r>
      <w:r w:rsidRPr="00965582">
        <w:tab/>
        <w:t xml:space="preserve">- úradne osvedčenú fotokópiu dokladu o najvyššom dosiahnutom vzdelaní, </w:t>
      </w:r>
    </w:p>
    <w:p w:rsidR="00F23861" w:rsidRPr="00965582" w:rsidRDefault="00F23861" w:rsidP="00965582">
      <w:pPr>
        <w:pStyle w:val="NormlnIMP"/>
        <w:tabs>
          <w:tab w:val="left" w:pos="851"/>
        </w:tabs>
        <w:jc w:val="both"/>
      </w:pPr>
      <w:r w:rsidRPr="00965582">
        <w:t xml:space="preserve">         </w:t>
      </w:r>
      <w:r w:rsidRPr="00965582">
        <w:tab/>
        <w:t xml:space="preserve">- kópie dokladov o absolvovaní prípadného ďalšieho vzdelávania, </w:t>
      </w:r>
    </w:p>
    <w:p w:rsidR="00F23861" w:rsidRPr="00965582" w:rsidRDefault="00F23861" w:rsidP="00965582">
      <w:pPr>
        <w:pStyle w:val="NormlnIMP"/>
        <w:tabs>
          <w:tab w:val="left" w:pos="851"/>
        </w:tabs>
        <w:jc w:val="both"/>
      </w:pPr>
      <w:r w:rsidRPr="00965582">
        <w:t xml:space="preserve">         </w:t>
      </w:r>
      <w:r w:rsidRPr="00965582">
        <w:tab/>
        <w:t>- doklad o bezúhonnosti, t.j. výpis z registra trestov nie starší ako 3 mesiace,</w:t>
      </w:r>
    </w:p>
    <w:p w:rsidR="00F23861" w:rsidRPr="00965582" w:rsidRDefault="00F23861" w:rsidP="00965582">
      <w:pPr>
        <w:pStyle w:val="NormlnIMP"/>
        <w:tabs>
          <w:tab w:val="left" w:pos="851"/>
        </w:tabs>
        <w:ind w:left="709" w:hanging="709"/>
        <w:jc w:val="both"/>
      </w:pPr>
      <w:r w:rsidRPr="00965582">
        <w:t xml:space="preserve">         </w:t>
      </w:r>
      <w:r w:rsidRPr="00965582">
        <w:tab/>
      </w:r>
      <w:r w:rsidRPr="00965582">
        <w:tab/>
        <w:t xml:space="preserve">- čestné vyhlásenie kandidáta o tom, že má spôsobilosť na právne úkony v plnom  rozsahu,            </w:t>
      </w:r>
    </w:p>
    <w:p w:rsidR="00F23861" w:rsidRDefault="00F23861" w:rsidP="00965582">
      <w:pPr>
        <w:pStyle w:val="NormlnIMP"/>
        <w:tabs>
          <w:tab w:val="left" w:pos="851"/>
          <w:tab w:val="left" w:pos="993"/>
        </w:tabs>
        <w:ind w:left="709" w:hanging="142"/>
        <w:jc w:val="both"/>
      </w:pPr>
      <w:r w:rsidRPr="00965582">
        <w:tab/>
      </w:r>
      <w:r w:rsidRPr="00965582">
        <w:tab/>
        <w:t xml:space="preserve">- súhlas so zverejnením a spracovaním osobných údajov podľa zákona č.122/2013 Z. z.  o ochrane osobných </w:t>
      </w:r>
    </w:p>
    <w:p w:rsidR="00F23861" w:rsidRPr="00965582" w:rsidRDefault="00F23861" w:rsidP="00965582">
      <w:pPr>
        <w:pStyle w:val="NormlnIMP"/>
        <w:tabs>
          <w:tab w:val="left" w:pos="851"/>
          <w:tab w:val="left" w:pos="993"/>
        </w:tabs>
        <w:ind w:left="709" w:hanging="142"/>
        <w:jc w:val="both"/>
      </w:pPr>
      <w:r>
        <w:t xml:space="preserve">        </w:t>
      </w:r>
      <w:r w:rsidRPr="00965582">
        <w:t>údajov na účel vyk</w:t>
      </w:r>
      <w:r>
        <w:t>onania voľby v miestnom</w:t>
      </w:r>
      <w:r w:rsidRPr="00965582">
        <w:t xml:space="preserve"> zastupiteľstve    </w:t>
      </w:r>
    </w:p>
    <w:p w:rsidR="00F23861" w:rsidRPr="00965582" w:rsidRDefault="00F23861" w:rsidP="00965582">
      <w:pPr>
        <w:pStyle w:val="NormlnIMP"/>
        <w:ind w:left="567" w:hanging="567"/>
        <w:jc w:val="both"/>
      </w:pPr>
      <w:r w:rsidRPr="00965582">
        <w:t xml:space="preserve">      </w:t>
      </w:r>
      <w:r w:rsidRPr="00965582">
        <w:tab/>
        <w:t xml:space="preserve">4. Termín ukončenia doručenia prihlášok : do 21.01.2014 do 16.00 hodiny       </w:t>
      </w:r>
      <w:r w:rsidRPr="00965582">
        <w:tab/>
        <w:t xml:space="preserve">         </w:t>
      </w:r>
    </w:p>
    <w:p w:rsidR="00F23861" w:rsidRPr="00965582" w:rsidRDefault="00F23861" w:rsidP="00965582">
      <w:pPr>
        <w:pStyle w:val="NormlnIMP"/>
        <w:ind w:left="567" w:hanging="567"/>
        <w:jc w:val="both"/>
      </w:pPr>
      <w:r w:rsidRPr="00965582">
        <w:t xml:space="preserve">     </w:t>
      </w:r>
      <w:r>
        <w:t xml:space="preserve">     </w:t>
      </w:r>
      <w:r w:rsidRPr="00965582">
        <w:t xml:space="preserve"> 5. Miesto a spôsob doručenia prihlášok : </w:t>
      </w:r>
    </w:p>
    <w:p w:rsidR="00F23861" w:rsidRDefault="00F23861" w:rsidP="00221D9E">
      <w:pPr>
        <w:pStyle w:val="NormlnIMP"/>
        <w:tabs>
          <w:tab w:val="left" w:pos="851"/>
        </w:tabs>
        <w:ind w:left="567" w:hanging="567"/>
        <w:jc w:val="both"/>
      </w:pPr>
      <w:r w:rsidRPr="00965582">
        <w:t xml:space="preserve">        </w:t>
      </w:r>
      <w:r>
        <w:t xml:space="preserve">      </w:t>
      </w:r>
      <w:r w:rsidRPr="00965582">
        <w:t xml:space="preserve"> Kandidát na funkciu  kontrolóra Mestskej časti Košice – Sídlisko KVP musí písomnú  prihlášku spolu </w:t>
      </w:r>
      <w:r>
        <w:t xml:space="preserve"> </w:t>
      </w:r>
    </w:p>
    <w:p w:rsidR="00F23861" w:rsidRDefault="00F23861" w:rsidP="00965582">
      <w:pPr>
        <w:pStyle w:val="NormlnIMP"/>
        <w:tabs>
          <w:tab w:val="left" w:pos="851"/>
        </w:tabs>
        <w:ind w:left="567" w:hanging="567"/>
        <w:jc w:val="both"/>
      </w:pPr>
      <w:r>
        <w:t xml:space="preserve">               </w:t>
      </w:r>
      <w:r w:rsidRPr="00965582">
        <w:t xml:space="preserve">s požadovanými dokladmi do stanoveného termínu odovzdať na    Miestny </w:t>
      </w:r>
      <w:r>
        <w:t>ú</w:t>
      </w:r>
      <w:r w:rsidRPr="00965582">
        <w:t xml:space="preserve">rad  Mestskej časti  Košice –  </w:t>
      </w:r>
    </w:p>
    <w:p w:rsidR="00F23861" w:rsidRDefault="00F23861" w:rsidP="00216E80">
      <w:pPr>
        <w:pStyle w:val="NormlnIMP"/>
        <w:tabs>
          <w:tab w:val="left" w:pos="851"/>
        </w:tabs>
        <w:ind w:left="567" w:hanging="567"/>
        <w:jc w:val="both"/>
      </w:pPr>
      <w:r>
        <w:t xml:space="preserve">               </w:t>
      </w:r>
      <w:r w:rsidRPr="00965582">
        <w:t xml:space="preserve">Sídlisko KVP.  Pri osobnom odovzdávaní - do  podateľne </w:t>
      </w:r>
      <w:r>
        <w:t>M</w:t>
      </w:r>
      <w:r w:rsidRPr="00965582">
        <w:t xml:space="preserve">iestneho úradu Mestskej časti Košice – </w:t>
      </w:r>
      <w:r>
        <w:t xml:space="preserve">Sídlisko           </w:t>
      </w:r>
    </w:p>
    <w:p w:rsidR="00F23861" w:rsidRDefault="00F23861" w:rsidP="00965582">
      <w:pPr>
        <w:pStyle w:val="NormlnIMP"/>
        <w:tabs>
          <w:tab w:val="left" w:pos="851"/>
        </w:tabs>
        <w:ind w:left="567" w:hanging="567"/>
        <w:jc w:val="both"/>
      </w:pPr>
      <w:r>
        <w:t xml:space="preserve">               </w:t>
      </w:r>
      <w:r w:rsidRPr="00965582">
        <w:t xml:space="preserve">KVP,  Trieda KVP 1, 1. poschodie, č.d.1.  Pri odovzdávaní  poštou na adresu – Miestny úrad Mestskej časti </w:t>
      </w:r>
    </w:p>
    <w:p w:rsidR="00F23861" w:rsidRDefault="00F23861" w:rsidP="00830B4D">
      <w:pPr>
        <w:pStyle w:val="NormlnIMP"/>
        <w:tabs>
          <w:tab w:val="left" w:pos="851"/>
        </w:tabs>
        <w:ind w:left="567" w:hanging="567"/>
        <w:jc w:val="center"/>
        <w:rPr>
          <w:b/>
        </w:rPr>
      </w:pPr>
    </w:p>
    <w:p w:rsidR="00F23861" w:rsidRDefault="00F23861" w:rsidP="00830B4D">
      <w:pPr>
        <w:pStyle w:val="NormlnIMP"/>
        <w:tabs>
          <w:tab w:val="left" w:pos="851"/>
        </w:tabs>
        <w:ind w:left="567" w:hanging="567"/>
        <w:jc w:val="center"/>
      </w:pPr>
      <w:r w:rsidRPr="005F4835">
        <w:rPr>
          <w:b/>
        </w:rPr>
        <w:t xml:space="preserve">   </w:t>
      </w:r>
      <w:r>
        <w:t>- 2 -</w:t>
      </w:r>
    </w:p>
    <w:p w:rsidR="00F23861" w:rsidRDefault="00F23861" w:rsidP="00965582">
      <w:pPr>
        <w:pStyle w:val="NormlnIMP"/>
        <w:tabs>
          <w:tab w:val="left" w:pos="851"/>
        </w:tabs>
        <w:ind w:left="567" w:hanging="567"/>
        <w:jc w:val="both"/>
      </w:pPr>
      <w:r>
        <w:t xml:space="preserve">                </w:t>
      </w:r>
      <w:r w:rsidRPr="00965582">
        <w:t xml:space="preserve">Košice – Sídlisko KVP, Trieda KVP 1, 040 23 Košice. Zalepenú obálku je potrebné označiť :  „Voľba </w:t>
      </w:r>
    </w:p>
    <w:p w:rsidR="00F23861" w:rsidRPr="00965582" w:rsidRDefault="00F23861" w:rsidP="00965582">
      <w:pPr>
        <w:pStyle w:val="NormlnIMP"/>
        <w:tabs>
          <w:tab w:val="left" w:pos="851"/>
        </w:tabs>
        <w:ind w:left="567" w:hanging="567"/>
        <w:jc w:val="both"/>
      </w:pPr>
      <w:r>
        <w:t xml:space="preserve">                </w:t>
      </w:r>
      <w:r w:rsidRPr="00965582">
        <w:t xml:space="preserve">kontrolóra </w:t>
      </w:r>
      <w:r>
        <w:t>m</w:t>
      </w:r>
      <w:r w:rsidRPr="00965582">
        <w:t xml:space="preserve">estskej časti - neotvárať“.  </w:t>
      </w:r>
    </w:p>
    <w:p w:rsidR="00F23861" w:rsidRDefault="00F23861" w:rsidP="005F4835">
      <w:pPr>
        <w:jc w:val="both"/>
        <w:rPr>
          <w:sz w:val="24"/>
        </w:rPr>
      </w:pPr>
      <w:r>
        <w:rPr>
          <w:b/>
          <w:sz w:val="24"/>
        </w:rPr>
        <w:t xml:space="preserve">- navrhujem zaradiť </w:t>
      </w:r>
      <w:r>
        <w:rPr>
          <w:b/>
          <w:sz w:val="24"/>
          <w:u w:val="single"/>
        </w:rPr>
        <w:t>medzi splnené úlohy</w:t>
      </w:r>
      <w:r>
        <w:rPr>
          <w:b/>
          <w:sz w:val="24"/>
        </w:rPr>
        <w:t xml:space="preserve"> </w:t>
      </w:r>
      <w:r>
        <w:rPr>
          <w:sz w:val="24"/>
        </w:rPr>
        <w:t xml:space="preserve"> </w:t>
      </w:r>
    </w:p>
    <w:p w:rsidR="00F23861" w:rsidRDefault="00F23861" w:rsidP="0099321F">
      <w:pPr>
        <w:tabs>
          <w:tab w:val="left" w:pos="851"/>
          <w:tab w:val="left" w:pos="1985"/>
        </w:tabs>
        <w:rPr>
          <w:sz w:val="24"/>
        </w:rPr>
      </w:pPr>
    </w:p>
    <w:p w:rsidR="00F23861" w:rsidRDefault="00F23861" w:rsidP="0099321F">
      <w:pPr>
        <w:tabs>
          <w:tab w:val="left" w:pos="851"/>
          <w:tab w:val="left" w:pos="1985"/>
        </w:tabs>
        <w:rPr>
          <w:b/>
          <w:sz w:val="24"/>
          <w:u w:val="single"/>
        </w:rPr>
      </w:pPr>
    </w:p>
    <w:p w:rsidR="00F23861" w:rsidRPr="00DB1ADD" w:rsidRDefault="00F23861" w:rsidP="0099321F">
      <w:pPr>
        <w:tabs>
          <w:tab w:val="left" w:pos="851"/>
          <w:tab w:val="left" w:pos="1985"/>
        </w:tabs>
        <w:rPr>
          <w:b/>
          <w:sz w:val="24"/>
          <w:u w:val="single"/>
        </w:rPr>
      </w:pPr>
      <w:r w:rsidRPr="00DB1ADD">
        <w:rPr>
          <w:b/>
          <w:sz w:val="24"/>
          <w:u w:val="single"/>
        </w:rPr>
        <w:t>Úlohy v plnení :</w:t>
      </w:r>
    </w:p>
    <w:p w:rsidR="00F23861" w:rsidRPr="00A76CE9" w:rsidRDefault="00F23861" w:rsidP="00DB1ADD">
      <w:pPr>
        <w:tabs>
          <w:tab w:val="left" w:pos="851"/>
          <w:tab w:val="left" w:pos="1985"/>
        </w:tabs>
        <w:rPr>
          <w:sz w:val="24"/>
        </w:rPr>
      </w:pPr>
      <w:r w:rsidRPr="00A76CE9">
        <w:rPr>
          <w:b/>
          <w:sz w:val="24"/>
          <w:u w:val="single"/>
        </w:rPr>
        <w:t>148/b zo dňa 30.8.2012</w:t>
      </w:r>
      <w:r>
        <w:rPr>
          <w:sz w:val="24"/>
        </w:rPr>
        <w:t xml:space="preserve">   </w:t>
      </w:r>
      <w:r w:rsidRPr="00A76CE9">
        <w:rPr>
          <w:sz w:val="20"/>
          <w:szCs w:val="20"/>
        </w:rPr>
        <w:t>MZ schvaľuje určenie zodpovednosti a termíny pre splnenie realizácie úloh schválených uznesením MZ MČ Košice – Sídlisko KVP č. 132 na X. rokovaní 24. mája 2012 v bode 6.b/ - II. zmena rozpočtu na rok 2012 podľa predloženého návrhu s vypustením tabuľkovej časti</w:t>
      </w:r>
      <w:r w:rsidRPr="00A76CE9">
        <w:rPr>
          <w:sz w:val="20"/>
          <w:szCs w:val="20"/>
        </w:rPr>
        <w:tab/>
      </w:r>
      <w:r w:rsidRPr="00A76CE9">
        <w:rPr>
          <w:sz w:val="20"/>
          <w:szCs w:val="20"/>
        </w:rPr>
        <w:tab/>
        <w:t xml:space="preserve">         </w:t>
      </w:r>
    </w:p>
    <w:p w:rsidR="00F23861" w:rsidRDefault="00F23861" w:rsidP="00DB1ADD">
      <w:pPr>
        <w:tabs>
          <w:tab w:val="left" w:pos="-1080"/>
        </w:tabs>
        <w:ind w:left="284" w:hanging="284"/>
        <w:jc w:val="both"/>
        <w:rPr>
          <w:sz w:val="20"/>
          <w:szCs w:val="20"/>
        </w:rPr>
      </w:pPr>
      <w:r w:rsidRPr="00A76CE9">
        <w:rPr>
          <w:sz w:val="20"/>
          <w:szCs w:val="20"/>
        </w:rPr>
        <w:tab/>
      </w:r>
      <w:r w:rsidRPr="00A76CE9">
        <w:rPr>
          <w:sz w:val="20"/>
          <w:szCs w:val="20"/>
        </w:rPr>
        <w:tab/>
      </w:r>
      <w:r w:rsidRPr="00A76CE9">
        <w:rPr>
          <w:sz w:val="20"/>
          <w:szCs w:val="20"/>
        </w:rPr>
        <w:tab/>
      </w:r>
      <w:r w:rsidRPr="00A76CE9">
        <w:rPr>
          <w:sz w:val="20"/>
          <w:szCs w:val="20"/>
        </w:rPr>
        <w:tab/>
      </w:r>
      <w:r w:rsidRPr="00A76CE9">
        <w:rPr>
          <w:sz w:val="20"/>
          <w:szCs w:val="20"/>
        </w:rPr>
        <w:tab/>
      </w:r>
      <w:r w:rsidRPr="00A76CE9">
        <w:rPr>
          <w:sz w:val="20"/>
          <w:szCs w:val="20"/>
        </w:rPr>
        <w:tab/>
      </w:r>
      <w:r w:rsidRPr="00A76CE9">
        <w:rPr>
          <w:sz w:val="20"/>
          <w:szCs w:val="20"/>
        </w:rPr>
        <w:tab/>
      </w:r>
      <w:r>
        <w:rPr>
          <w:sz w:val="20"/>
          <w:szCs w:val="20"/>
        </w:rPr>
        <w:t xml:space="preserve">       </w:t>
      </w:r>
      <w:r w:rsidRPr="00A76CE9">
        <w:rPr>
          <w:sz w:val="20"/>
          <w:szCs w:val="20"/>
        </w:rPr>
        <w:t>Zodp.: prednosta MÚ</w:t>
      </w:r>
      <w:r w:rsidRPr="00A76CE9">
        <w:rPr>
          <w:sz w:val="20"/>
          <w:szCs w:val="20"/>
        </w:rPr>
        <w:tab/>
        <w:t xml:space="preserve">   </w:t>
      </w:r>
      <w:r>
        <w:rPr>
          <w:sz w:val="20"/>
          <w:szCs w:val="20"/>
        </w:rPr>
        <w:t xml:space="preserve">       </w:t>
      </w:r>
      <w:r w:rsidRPr="00A76CE9">
        <w:rPr>
          <w:sz w:val="20"/>
          <w:szCs w:val="20"/>
        </w:rPr>
        <w:t xml:space="preserve"> Termín: do 11.októbra 2012</w:t>
      </w:r>
    </w:p>
    <w:p w:rsidR="00F23861" w:rsidRPr="00DB1ADD" w:rsidRDefault="00F23861" w:rsidP="00DB1ADD">
      <w:pPr>
        <w:tabs>
          <w:tab w:val="left" w:pos="-1080"/>
        </w:tabs>
        <w:ind w:left="284" w:hanging="284"/>
        <w:jc w:val="both"/>
        <w:rPr>
          <w:sz w:val="20"/>
          <w:szCs w:val="20"/>
        </w:rPr>
      </w:pPr>
    </w:p>
    <w:p w:rsidR="00F23861" w:rsidRPr="005F4835" w:rsidRDefault="00F23861" w:rsidP="005F4835">
      <w:pPr>
        <w:tabs>
          <w:tab w:val="left" w:pos="851"/>
          <w:tab w:val="left" w:pos="1985"/>
        </w:tabs>
        <w:rPr>
          <w:sz w:val="20"/>
          <w:szCs w:val="20"/>
        </w:rPr>
      </w:pPr>
      <w:r w:rsidRPr="00F52C2D">
        <w:rPr>
          <w:b/>
          <w:sz w:val="24"/>
          <w:u w:val="single"/>
        </w:rPr>
        <w:t>192 zo dňa 19.2.2013</w:t>
      </w:r>
      <w:r>
        <w:rPr>
          <w:sz w:val="24"/>
        </w:rPr>
        <w:t xml:space="preserve">   </w:t>
      </w:r>
      <w:r w:rsidRPr="005F4835">
        <w:rPr>
          <w:sz w:val="20"/>
          <w:szCs w:val="20"/>
        </w:rPr>
        <w:t>M</w:t>
      </w:r>
      <w:r>
        <w:rPr>
          <w:sz w:val="20"/>
          <w:szCs w:val="20"/>
        </w:rPr>
        <w:t xml:space="preserve">Z </w:t>
      </w:r>
      <w:r w:rsidRPr="005F4835">
        <w:rPr>
          <w:sz w:val="20"/>
          <w:szCs w:val="20"/>
        </w:rPr>
        <w:t>súhlasí s</w:t>
      </w:r>
      <w:r w:rsidRPr="005F4835">
        <w:rPr>
          <w:b/>
          <w:sz w:val="20"/>
          <w:szCs w:val="20"/>
        </w:rPr>
        <w:t xml:space="preserve"> </w:t>
      </w:r>
      <w:r w:rsidRPr="005F4835">
        <w:rPr>
          <w:sz w:val="20"/>
          <w:szCs w:val="20"/>
        </w:rPr>
        <w:t>vybudovaním prístavby reštauračnej terasy na pozemku parcela č. 3430 o výmere 134 m² nadväzujúcej na existujúcu reštauráciu vo vlastníctve BRONET s.r.o. za nasledujúcich podmienok:</w:t>
      </w:r>
    </w:p>
    <w:p w:rsidR="00F23861" w:rsidRPr="005F4835" w:rsidRDefault="00F23861" w:rsidP="00202A5C">
      <w:pPr>
        <w:numPr>
          <w:ilvl w:val="0"/>
          <w:numId w:val="9"/>
        </w:numPr>
        <w:overflowPunct w:val="0"/>
        <w:autoSpaceDE w:val="0"/>
        <w:autoSpaceDN w:val="0"/>
        <w:adjustRightInd w:val="0"/>
        <w:jc w:val="both"/>
        <w:rPr>
          <w:sz w:val="20"/>
          <w:szCs w:val="20"/>
        </w:rPr>
      </w:pPr>
      <w:r w:rsidRPr="005F4835">
        <w:rPr>
          <w:sz w:val="20"/>
          <w:szCs w:val="20"/>
        </w:rPr>
        <w:t>BRONET s.r.o. vybuduje na vlastné náklady spevnené plochy na pozemku parcela č. 3432/1 v súlade so stanoviskom ÚHA zo dňa 17. 10. 2012,</w:t>
      </w:r>
    </w:p>
    <w:p w:rsidR="00F23861" w:rsidRPr="005F4835" w:rsidRDefault="00F23861" w:rsidP="00202A5C">
      <w:pPr>
        <w:numPr>
          <w:ilvl w:val="0"/>
          <w:numId w:val="9"/>
        </w:numPr>
        <w:overflowPunct w:val="0"/>
        <w:autoSpaceDE w:val="0"/>
        <w:autoSpaceDN w:val="0"/>
        <w:adjustRightInd w:val="0"/>
        <w:jc w:val="both"/>
        <w:rPr>
          <w:sz w:val="20"/>
          <w:szCs w:val="20"/>
        </w:rPr>
      </w:pPr>
      <w:r w:rsidRPr="005F4835">
        <w:rPr>
          <w:sz w:val="20"/>
          <w:szCs w:val="20"/>
        </w:rPr>
        <w:t>BRONET s.r.o. na vlastné náklady vyrobí a osadí štyri nové trhové stoly a bezodplatne ich odovzdá do majetku mestskej časti,</w:t>
      </w:r>
    </w:p>
    <w:p w:rsidR="00F23861" w:rsidRPr="005F4835" w:rsidRDefault="00F23861" w:rsidP="00202A5C">
      <w:pPr>
        <w:numPr>
          <w:ilvl w:val="0"/>
          <w:numId w:val="9"/>
        </w:numPr>
        <w:overflowPunct w:val="0"/>
        <w:autoSpaceDE w:val="0"/>
        <w:autoSpaceDN w:val="0"/>
        <w:adjustRightInd w:val="0"/>
        <w:jc w:val="both"/>
        <w:rPr>
          <w:sz w:val="20"/>
          <w:szCs w:val="20"/>
        </w:rPr>
      </w:pPr>
      <w:r w:rsidRPr="005F4835">
        <w:rPr>
          <w:sz w:val="20"/>
          <w:szCs w:val="20"/>
        </w:rPr>
        <w:t>BRONET s.r.o. v druhej etape postaví detské ihrisko slúžiace verejnosti.</w:t>
      </w:r>
    </w:p>
    <w:p w:rsidR="00F23861" w:rsidRDefault="00F23861" w:rsidP="00216E80">
      <w:pPr>
        <w:pStyle w:val="NormlnIMP"/>
        <w:tabs>
          <w:tab w:val="left" w:pos="851"/>
        </w:tabs>
        <w:ind w:left="567" w:hanging="567"/>
        <w:jc w:val="center"/>
      </w:pPr>
    </w:p>
    <w:p w:rsidR="00F23861" w:rsidRPr="00DB4544" w:rsidRDefault="00F23861" w:rsidP="00221D9E">
      <w:pPr>
        <w:ind w:left="284" w:hanging="284"/>
        <w:jc w:val="both"/>
        <w:rPr>
          <w:sz w:val="20"/>
          <w:szCs w:val="20"/>
        </w:rPr>
      </w:pPr>
      <w:r w:rsidRPr="00F52C2D">
        <w:rPr>
          <w:b/>
          <w:sz w:val="24"/>
          <w:u w:val="single"/>
        </w:rPr>
        <w:t>213 zo dňa 30.4.2013</w:t>
      </w:r>
      <w:r>
        <w:rPr>
          <w:sz w:val="24"/>
        </w:rPr>
        <w:t xml:space="preserve">  </w:t>
      </w:r>
      <w:r>
        <w:rPr>
          <w:sz w:val="20"/>
          <w:szCs w:val="20"/>
        </w:rPr>
        <w:t xml:space="preserve">MZ  </w:t>
      </w:r>
      <w:r w:rsidRPr="00DB4544">
        <w:rPr>
          <w:sz w:val="20"/>
          <w:szCs w:val="20"/>
        </w:rPr>
        <w:t>1. schvaľuje text pôvodného uznesenia pod bodom a) podľa predloženého návrhu :</w:t>
      </w:r>
    </w:p>
    <w:p w:rsidR="00F23861" w:rsidRDefault="00F23861" w:rsidP="00221D9E">
      <w:pPr>
        <w:ind w:left="312" w:hanging="312"/>
        <w:jc w:val="both"/>
        <w:rPr>
          <w:spacing w:val="-4"/>
          <w:sz w:val="20"/>
          <w:szCs w:val="20"/>
        </w:rPr>
      </w:pPr>
      <w:r w:rsidRPr="00DB4544">
        <w:rPr>
          <w:spacing w:val="-4"/>
          <w:sz w:val="20"/>
          <w:szCs w:val="20"/>
        </w:rPr>
        <w:t>a) schvaľuje</w:t>
      </w:r>
      <w:r w:rsidRPr="00DB4544">
        <w:rPr>
          <w:b/>
          <w:spacing w:val="-4"/>
          <w:sz w:val="20"/>
          <w:szCs w:val="20"/>
        </w:rPr>
        <w:t xml:space="preserve"> </w:t>
      </w:r>
      <w:r w:rsidRPr="00DB4544">
        <w:rPr>
          <w:spacing w:val="-4"/>
          <w:sz w:val="20"/>
          <w:szCs w:val="20"/>
        </w:rPr>
        <w:t>podľa</w:t>
      </w:r>
      <w:r w:rsidRPr="00DB4544">
        <w:rPr>
          <w:b/>
          <w:spacing w:val="-4"/>
          <w:sz w:val="20"/>
          <w:szCs w:val="20"/>
        </w:rPr>
        <w:t xml:space="preserve"> </w:t>
      </w:r>
      <w:r w:rsidRPr="00DB4544">
        <w:rPr>
          <w:spacing w:val="-4"/>
          <w:sz w:val="20"/>
          <w:szCs w:val="20"/>
        </w:rPr>
        <w:t xml:space="preserve">§ 9a ods. 9 písm. c) zákona č. 138/1991 Zb. o majetku obcí v znení neskorších predpisov nájom majetku Mestskej časti Košice – Sídlisko KVP, a to nájom budovy súpisné číslo 1149 (pozostávajúcej z </w:t>
      </w:r>
      <w:r w:rsidRPr="00DB4544">
        <w:rPr>
          <w:sz w:val="20"/>
          <w:szCs w:val="20"/>
        </w:rPr>
        <w:t>budovy DJ - bývalé detské jasle, budovy MŠ časť I. – bývalá materská škola, budovy MŠ časť II. – bývalá materská škola, budovy HB – bývalá hospodárska budova, budovy K – bývalá kočikáreň)</w:t>
      </w:r>
      <w:r w:rsidRPr="00DB4544">
        <w:rPr>
          <w:spacing w:val="-4"/>
          <w:sz w:val="20"/>
          <w:szCs w:val="20"/>
        </w:rPr>
        <w:t xml:space="preserve"> nachádzajúcej sa na</w:t>
      </w:r>
      <w:r w:rsidRPr="00DB4544">
        <w:rPr>
          <w:sz w:val="20"/>
          <w:szCs w:val="20"/>
        </w:rPr>
        <w:t xml:space="preserve"> pozemku registra C KN, parcelné číslo 3555, zastavané plochy a nádvoria</w:t>
      </w:r>
      <w:r w:rsidRPr="00DB4544">
        <w:rPr>
          <w:spacing w:val="-4"/>
          <w:sz w:val="20"/>
          <w:szCs w:val="20"/>
        </w:rPr>
        <w:t xml:space="preserve"> a pozemku registra C KN parcela č. 3555 o výmere 6 760 m², k. ú. Grunt zapísané v LV č. 2879 pre </w:t>
      </w:r>
      <w:r w:rsidRPr="00DB4544">
        <w:rPr>
          <w:sz w:val="20"/>
          <w:szCs w:val="20"/>
        </w:rPr>
        <w:t>Ing. Rudolfa Vancáka RZ Karat, IČO 14 307 880,</w:t>
      </w:r>
      <w:r w:rsidRPr="00DB4544">
        <w:rPr>
          <w:spacing w:val="-4"/>
          <w:sz w:val="20"/>
          <w:szCs w:val="20"/>
        </w:rPr>
        <w:t xml:space="preserve"> za nájomné vo výške 1,- €/rok na dobu určitú 20 rokov, a to z dôvodu hodného osobitného zreteľa.</w:t>
      </w:r>
      <w:r>
        <w:rPr>
          <w:spacing w:val="-4"/>
          <w:sz w:val="20"/>
          <w:szCs w:val="20"/>
        </w:rPr>
        <w:t xml:space="preserve">    </w:t>
      </w:r>
    </w:p>
    <w:p w:rsidR="00F23861" w:rsidRPr="00DB4544" w:rsidRDefault="00F23861" w:rsidP="00221D9E">
      <w:pPr>
        <w:ind w:left="312" w:hanging="312"/>
        <w:jc w:val="both"/>
        <w:rPr>
          <w:spacing w:val="-4"/>
          <w:sz w:val="20"/>
          <w:szCs w:val="20"/>
        </w:rPr>
      </w:pPr>
      <w:r>
        <w:rPr>
          <w:spacing w:val="-4"/>
          <w:sz w:val="20"/>
          <w:szCs w:val="20"/>
        </w:rPr>
        <w:t xml:space="preserve">      </w:t>
      </w:r>
      <w:r w:rsidRPr="00DB4544">
        <w:rPr>
          <w:spacing w:val="-4"/>
          <w:sz w:val="20"/>
          <w:szCs w:val="20"/>
        </w:rPr>
        <w:t xml:space="preserve">Osobitný zreteľ spočíva v tom, že </w:t>
      </w:r>
      <w:r w:rsidRPr="00DB4544">
        <w:rPr>
          <w:sz w:val="20"/>
          <w:szCs w:val="20"/>
        </w:rPr>
        <w:t>Ing. Rudolf Vancák RZ Karat vykoná:</w:t>
      </w:r>
    </w:p>
    <w:p w:rsidR="00F23861" w:rsidRPr="00DB4544" w:rsidRDefault="00F23861" w:rsidP="00221D9E">
      <w:pPr>
        <w:spacing w:before="120"/>
        <w:ind w:left="284" w:hanging="260"/>
        <w:jc w:val="both"/>
        <w:rPr>
          <w:sz w:val="20"/>
          <w:szCs w:val="20"/>
        </w:rPr>
      </w:pPr>
      <w:r w:rsidRPr="00DB4544">
        <w:rPr>
          <w:sz w:val="20"/>
          <w:szCs w:val="20"/>
        </w:rPr>
        <w:t xml:space="preserve">1. stavebné úpravy na </w:t>
      </w:r>
      <w:r w:rsidRPr="00DB4544">
        <w:rPr>
          <w:spacing w:val="-4"/>
          <w:sz w:val="20"/>
          <w:szCs w:val="20"/>
        </w:rPr>
        <w:t xml:space="preserve">budove s. č. 1149, </w:t>
      </w:r>
      <w:r w:rsidRPr="00DB4544">
        <w:rPr>
          <w:sz w:val="20"/>
          <w:szCs w:val="20"/>
        </w:rPr>
        <w:t>ktoré sa podľa zákona č. 50/1976 Zb. o územnom plánovaní a stavebnom poriadku (stavebný zákon) v znení neskorších predpisov môžu uskutočniť na základe stavebného povolenia alebo na základe ohlásenia príslušnému stavebnému úradu alebo ak ich vykonaním dôjde k technickému zhodnoteniu predmetu nájmu v zmysle zákona č. 595/2003 Z. z. o dani z príjmov v znení neskorších predpisov, vo výške minimálne 1 000 000,- € bez DPH za účelom jej využívania ako Denné centrum slúžiace pre seniorov mestskej časti, Dom seniorov (pavilón SO 01P) a iných zariadení pre fyzické osoby odkázané na pomoc inej fyzickej osoby a pre fyzické osoby, ktoré dovŕšili dôchodkový vek (§ 35 až § 40 zákona č. 448/2008 Z. z. o sociálnych službách v znení neskorších predpisov). Súčasťou budovy v rámci poskytovaných služieb bude stravovacie zariadenie, kultúrno-spoločenská miestnosť,</w:t>
      </w:r>
      <w:r>
        <w:rPr>
          <w:sz w:val="24"/>
        </w:rPr>
        <w:t xml:space="preserve"> </w:t>
      </w:r>
      <w:r w:rsidRPr="00DB4544">
        <w:rPr>
          <w:sz w:val="20"/>
          <w:szCs w:val="20"/>
        </w:rPr>
        <w:t xml:space="preserve">rehabilitačno-relaxačné centrum, práčovňa. Dom seniorov (pavilón SO 01P) bude skolaudovaný </w:t>
      </w:r>
      <w:r w:rsidRPr="00DB4544">
        <w:rPr>
          <w:spacing w:val="-4"/>
          <w:sz w:val="20"/>
          <w:szCs w:val="20"/>
        </w:rPr>
        <w:t>v lehote najneskôr do 2 rokov od účinnosti nájomnej zmluvy</w:t>
      </w:r>
      <w:r w:rsidRPr="00087189">
        <w:rPr>
          <w:sz w:val="20"/>
          <w:szCs w:val="20"/>
        </w:rPr>
        <w:t>;</w:t>
      </w:r>
    </w:p>
    <w:p w:rsidR="00F23861" w:rsidRPr="00DB4544" w:rsidRDefault="00F23861" w:rsidP="00221D9E">
      <w:pPr>
        <w:spacing w:before="120"/>
        <w:ind w:left="284" w:hanging="260"/>
        <w:jc w:val="both"/>
        <w:rPr>
          <w:sz w:val="20"/>
          <w:szCs w:val="20"/>
        </w:rPr>
      </w:pPr>
      <w:r w:rsidRPr="00DB4544">
        <w:rPr>
          <w:sz w:val="20"/>
          <w:szCs w:val="20"/>
        </w:rPr>
        <w:t xml:space="preserve">2. vonkajšie stavebné úpravy pozostávajúce z vybudovania detského ihriska, oddychovej zóny, športového ihriska a parkoviska.  </w:t>
      </w:r>
    </w:p>
    <w:p w:rsidR="00F23861" w:rsidRPr="00DB4544" w:rsidRDefault="00F23861" w:rsidP="00221D9E">
      <w:pPr>
        <w:jc w:val="both"/>
        <w:rPr>
          <w:spacing w:val="-4"/>
          <w:sz w:val="20"/>
          <w:szCs w:val="20"/>
        </w:rPr>
      </w:pPr>
      <w:r w:rsidRPr="00DB4544">
        <w:rPr>
          <w:spacing w:val="-4"/>
          <w:sz w:val="20"/>
          <w:szCs w:val="20"/>
        </w:rPr>
        <w:t xml:space="preserve">Nájom budovy s. č. 1149 a pozemku registra C KN parcela č. 3555 o výmere 6 760 m², k. ú. Grunt je zverejnený v súlade so zákonom SNR č. 138/1991 Zb. o majetku obcí v znení neskorších právnych predpisov na úradnej tabuli mestskej časti a internetovej stránke mestskej časti v lehote od 4. 1. 2013 do 30. 4. 2013 pred schvaľovaním nájmu Miestnym zastupiteľstvom MČ Košice – Sídlisko KVP.  </w:t>
      </w:r>
    </w:p>
    <w:p w:rsidR="00F23861" w:rsidRPr="00DB4544" w:rsidRDefault="00F23861" w:rsidP="00221D9E">
      <w:pPr>
        <w:jc w:val="both"/>
        <w:rPr>
          <w:sz w:val="20"/>
          <w:szCs w:val="20"/>
        </w:rPr>
      </w:pPr>
    </w:p>
    <w:p w:rsidR="00F23861" w:rsidRPr="00DB4544" w:rsidRDefault="00F23861" w:rsidP="00221D9E">
      <w:pPr>
        <w:jc w:val="both"/>
        <w:rPr>
          <w:sz w:val="20"/>
          <w:szCs w:val="20"/>
        </w:rPr>
      </w:pPr>
      <w:r w:rsidRPr="00DB4544">
        <w:rPr>
          <w:sz w:val="20"/>
          <w:szCs w:val="20"/>
        </w:rPr>
        <w:t xml:space="preserve">2. upravuje pôvodný text návrhu uznesenia pod bodom b) nasledovne : </w:t>
      </w:r>
    </w:p>
    <w:p w:rsidR="00F23861" w:rsidRPr="00DB4544" w:rsidRDefault="00F23861" w:rsidP="00221D9E">
      <w:pPr>
        <w:ind w:left="284" w:hanging="284"/>
        <w:jc w:val="both"/>
        <w:rPr>
          <w:spacing w:val="-4"/>
          <w:sz w:val="20"/>
          <w:szCs w:val="20"/>
        </w:rPr>
      </w:pPr>
      <w:r w:rsidRPr="00CA613D">
        <w:rPr>
          <w:spacing w:val="-4"/>
          <w:sz w:val="20"/>
          <w:szCs w:val="20"/>
        </w:rPr>
        <w:t>b) schvaľuje</w:t>
      </w:r>
      <w:r w:rsidRPr="00DB4544">
        <w:rPr>
          <w:b/>
          <w:spacing w:val="-4"/>
          <w:sz w:val="20"/>
          <w:szCs w:val="20"/>
        </w:rPr>
        <w:t xml:space="preserve"> </w:t>
      </w:r>
      <w:r w:rsidRPr="00DB4544">
        <w:rPr>
          <w:spacing w:val="-4"/>
          <w:sz w:val="20"/>
          <w:szCs w:val="20"/>
        </w:rPr>
        <w:t>v súlade s § 12 ods. 7 Zásad hospodárenia a nakladania s majetkom MČ zo dňa 5. 9. 2012  dohodnutie predkupného práva na nehnuteľnosti špecifikované v písmene a) tohto  uznesenia v nájomnej zmluve  pre Ing. Rudolfa Vancáka RZ Karat</w:t>
      </w:r>
    </w:p>
    <w:p w:rsidR="00F23861" w:rsidRPr="00DB4544" w:rsidRDefault="00F23861" w:rsidP="00221D9E">
      <w:pPr>
        <w:jc w:val="both"/>
        <w:rPr>
          <w:spacing w:val="-4"/>
          <w:sz w:val="20"/>
          <w:szCs w:val="20"/>
        </w:rPr>
      </w:pPr>
      <w:r w:rsidRPr="00DB4544">
        <w:rPr>
          <w:spacing w:val="-4"/>
          <w:sz w:val="20"/>
          <w:szCs w:val="20"/>
        </w:rPr>
        <w:t xml:space="preserve">3. doplňuje nový bod c) v tomto znení : </w:t>
      </w:r>
    </w:p>
    <w:p w:rsidR="00F23861" w:rsidRPr="00DB4544" w:rsidRDefault="00F23861" w:rsidP="00221D9E">
      <w:pPr>
        <w:ind w:left="284" w:hanging="284"/>
        <w:jc w:val="both"/>
        <w:rPr>
          <w:b/>
          <w:color w:val="000000"/>
          <w:spacing w:val="-4"/>
          <w:sz w:val="20"/>
          <w:szCs w:val="20"/>
        </w:rPr>
      </w:pPr>
      <w:r w:rsidRPr="00CA613D">
        <w:rPr>
          <w:color w:val="000000"/>
          <w:spacing w:val="-4"/>
          <w:sz w:val="20"/>
          <w:szCs w:val="20"/>
        </w:rPr>
        <w:t>c) berie na vedomie</w:t>
      </w:r>
      <w:r w:rsidRPr="00DB4544">
        <w:rPr>
          <w:b/>
          <w:color w:val="000000"/>
          <w:spacing w:val="-4"/>
          <w:sz w:val="20"/>
          <w:szCs w:val="20"/>
        </w:rPr>
        <w:t xml:space="preserve"> </w:t>
      </w:r>
      <w:r w:rsidRPr="00DB4544">
        <w:rPr>
          <w:color w:val="000000"/>
          <w:spacing w:val="-4"/>
          <w:sz w:val="20"/>
          <w:szCs w:val="20"/>
        </w:rPr>
        <w:t xml:space="preserve">predložený návrh nájomnej zmluvy s Ing. </w:t>
      </w:r>
      <w:r w:rsidRPr="00DB4544">
        <w:rPr>
          <w:color w:val="000000"/>
          <w:sz w:val="20"/>
          <w:szCs w:val="20"/>
        </w:rPr>
        <w:t xml:space="preserve">Rudolfom Vancákom RZ Karat a odporúča ho s pripomienkami z tohto miestneho zastupiteľstva dopracovať a doplniť. </w:t>
      </w:r>
    </w:p>
    <w:p w:rsidR="00F23861" w:rsidRDefault="00F23861" w:rsidP="00221D9E">
      <w:pPr>
        <w:pStyle w:val="NormlnIMP"/>
        <w:tabs>
          <w:tab w:val="left" w:pos="851"/>
        </w:tabs>
        <w:ind w:left="567" w:hanging="567"/>
        <w:jc w:val="center"/>
        <w:rPr>
          <w:b/>
        </w:rPr>
      </w:pPr>
    </w:p>
    <w:p w:rsidR="00F23861" w:rsidRDefault="00F23861" w:rsidP="00F52C2D">
      <w:pPr>
        <w:tabs>
          <w:tab w:val="left" w:pos="851"/>
          <w:tab w:val="left" w:pos="1985"/>
        </w:tabs>
        <w:rPr>
          <w:sz w:val="20"/>
          <w:szCs w:val="20"/>
        </w:rPr>
      </w:pPr>
      <w:r w:rsidRPr="00F52C2D">
        <w:rPr>
          <w:b/>
          <w:sz w:val="24"/>
          <w:u w:val="single"/>
        </w:rPr>
        <w:t>258 zo dňa 17.12.2013</w:t>
      </w:r>
      <w:r>
        <w:t xml:space="preserve">   MZ </w:t>
      </w:r>
      <w:r w:rsidRPr="00F52C2D">
        <w:t>s</w:t>
      </w:r>
      <w:r w:rsidRPr="00F52C2D">
        <w:rPr>
          <w:sz w:val="20"/>
          <w:szCs w:val="20"/>
        </w:rPr>
        <w:t xml:space="preserve">chvaľuje dotáciu pre Rímskokatolícku cirkev, farnosť Košice – KVP, Trieda KVP č.6, Košice vo výške 18 000,- Eur za účelom výstavby nového chodníka s osvetlením medzi Triedou KVP a ulicami Starozagorská – Cottbuská. </w:t>
      </w:r>
    </w:p>
    <w:p w:rsidR="00F23861" w:rsidRDefault="00F23861" w:rsidP="00830B4D">
      <w:pPr>
        <w:pStyle w:val="NormlnIMP"/>
        <w:tabs>
          <w:tab w:val="left" w:pos="851"/>
        </w:tabs>
        <w:ind w:left="567" w:hanging="567"/>
        <w:jc w:val="center"/>
        <w:rPr>
          <w:b/>
        </w:rPr>
      </w:pPr>
    </w:p>
    <w:p w:rsidR="00F23861" w:rsidRPr="005F4835" w:rsidRDefault="00F23861" w:rsidP="00830B4D">
      <w:pPr>
        <w:pStyle w:val="NormlnIMP"/>
        <w:tabs>
          <w:tab w:val="left" w:pos="851"/>
        </w:tabs>
        <w:ind w:left="567" w:hanging="567"/>
        <w:jc w:val="center"/>
      </w:pPr>
      <w:r w:rsidRPr="005F4835">
        <w:rPr>
          <w:b/>
        </w:rPr>
        <w:t xml:space="preserve">   </w:t>
      </w:r>
      <w:r>
        <w:t>- 3 -</w:t>
      </w:r>
      <w:r w:rsidRPr="005F4835">
        <w:t xml:space="preserve">    </w:t>
      </w:r>
    </w:p>
    <w:p w:rsidR="00F23861" w:rsidRPr="00A76CE9" w:rsidRDefault="00F23861" w:rsidP="00830B4D">
      <w:pPr>
        <w:pStyle w:val="NormlnIMP"/>
        <w:tabs>
          <w:tab w:val="left" w:pos="851"/>
        </w:tabs>
      </w:pPr>
      <w:r w:rsidRPr="00A76CE9">
        <w:rPr>
          <w:b/>
          <w:sz w:val="24"/>
          <w:u w:val="single"/>
        </w:rPr>
        <w:t>263 zo dňa 17.12.2013</w:t>
      </w:r>
      <w:r>
        <w:t xml:space="preserve">  </w:t>
      </w:r>
      <w:r w:rsidRPr="00A76CE9">
        <w:t>M</w:t>
      </w:r>
      <w:r>
        <w:t>Z</w:t>
      </w:r>
      <w:r w:rsidRPr="00A76CE9">
        <w:t xml:space="preserve"> v súlade s platnými ústavnými zákonmi, zákonmi a ostatnými všeobecne záväznými </w:t>
      </w:r>
      <w:r>
        <w:t xml:space="preserve"> </w:t>
      </w:r>
      <w:r w:rsidRPr="00A76CE9">
        <w:t>právnymi predpismi</w:t>
      </w:r>
    </w:p>
    <w:p w:rsidR="00F23861" w:rsidRPr="00A76CE9" w:rsidRDefault="00F23861" w:rsidP="00A76CE9">
      <w:pPr>
        <w:rPr>
          <w:sz w:val="20"/>
          <w:szCs w:val="20"/>
        </w:rPr>
      </w:pPr>
      <w:r w:rsidRPr="00A76CE9">
        <w:rPr>
          <w:sz w:val="20"/>
          <w:szCs w:val="20"/>
        </w:rPr>
        <w:t>1. schvaľuje</w:t>
      </w:r>
    </w:p>
    <w:p w:rsidR="00F23861" w:rsidRPr="00A76CE9" w:rsidRDefault="00F23861" w:rsidP="00A76CE9">
      <w:pPr>
        <w:ind w:left="567" w:hanging="567"/>
        <w:jc w:val="both"/>
        <w:rPr>
          <w:sz w:val="20"/>
          <w:szCs w:val="20"/>
        </w:rPr>
      </w:pPr>
      <w:r w:rsidRPr="00A76CE9">
        <w:rPr>
          <w:sz w:val="20"/>
          <w:szCs w:val="20"/>
        </w:rPr>
        <w:t xml:space="preserve">    a) v podprograme 3.2: Obecné noviny – textová časť, úpravu názvu občasníka z „Naše KVP” na „KvaPka”,</w:t>
      </w:r>
    </w:p>
    <w:p w:rsidR="00F23861" w:rsidRPr="00A76CE9" w:rsidRDefault="00F23861" w:rsidP="00A76CE9">
      <w:pPr>
        <w:ind w:left="567" w:hanging="567"/>
        <w:jc w:val="both"/>
        <w:rPr>
          <w:sz w:val="20"/>
          <w:szCs w:val="20"/>
        </w:rPr>
      </w:pPr>
      <w:r w:rsidRPr="00A76CE9">
        <w:rPr>
          <w:sz w:val="20"/>
          <w:szCs w:val="20"/>
        </w:rPr>
        <w:t xml:space="preserve">    b) v podprograme 5.2: Podpora športových aktivít – textová časť, úpravu názvov športových akcií, v súlade s „Pravidlami uskutočňovania kultúrnych akcií a športových podujatí Mestskej časti Košice – Sídlisko KVP”, takto:</w:t>
      </w:r>
    </w:p>
    <w:p w:rsidR="00F23861" w:rsidRPr="00A76CE9" w:rsidRDefault="00F23861" w:rsidP="00A76CE9">
      <w:pPr>
        <w:tabs>
          <w:tab w:val="left" w:pos="567"/>
        </w:tabs>
        <w:jc w:val="both"/>
        <w:rPr>
          <w:sz w:val="20"/>
          <w:szCs w:val="20"/>
        </w:rPr>
      </w:pPr>
      <w:r w:rsidRPr="00A76CE9">
        <w:rPr>
          <w:sz w:val="20"/>
          <w:szCs w:val="20"/>
        </w:rPr>
        <w:t xml:space="preserve">    </w:t>
      </w:r>
      <w:r w:rsidRPr="00A76CE9">
        <w:rPr>
          <w:sz w:val="20"/>
          <w:szCs w:val="20"/>
        </w:rPr>
        <w:tab/>
        <w:t>Pohár Mestskej časti v basketbale dievčat a hádzanej chlapcov,</w:t>
      </w:r>
    </w:p>
    <w:p w:rsidR="00F23861" w:rsidRPr="00A76CE9" w:rsidRDefault="00F23861" w:rsidP="00A76CE9">
      <w:pPr>
        <w:pStyle w:val="NormlnIMP"/>
        <w:tabs>
          <w:tab w:val="left" w:pos="567"/>
        </w:tabs>
        <w:ind w:left="284" w:hanging="284"/>
        <w:jc w:val="both"/>
      </w:pPr>
      <w:r w:rsidRPr="00A76CE9">
        <w:rPr>
          <w:b/>
        </w:rPr>
        <w:tab/>
      </w:r>
      <w:r w:rsidRPr="00A76CE9">
        <w:rPr>
          <w:b/>
        </w:rPr>
        <w:tab/>
      </w:r>
      <w:r w:rsidRPr="00A76CE9">
        <w:t>Pohár Mestskej časti vo florbale chlapcov,</w:t>
      </w:r>
    </w:p>
    <w:p w:rsidR="00F23861" w:rsidRPr="00A76CE9" w:rsidRDefault="00F23861" w:rsidP="00A76CE9">
      <w:pPr>
        <w:pStyle w:val="NormlnIMP"/>
        <w:tabs>
          <w:tab w:val="left" w:pos="567"/>
        </w:tabs>
        <w:ind w:left="284" w:hanging="284"/>
        <w:jc w:val="both"/>
      </w:pPr>
      <w:r w:rsidRPr="00A76CE9">
        <w:tab/>
      </w:r>
      <w:r w:rsidRPr="00A76CE9">
        <w:tab/>
        <w:t>Pohár Mestskej časti vo vybíjanej dievčat a futbale chlapcov,</w:t>
      </w:r>
    </w:p>
    <w:p w:rsidR="00F23861" w:rsidRPr="00A76CE9" w:rsidRDefault="00F23861" w:rsidP="00A76CE9">
      <w:pPr>
        <w:pStyle w:val="NormlnIMP"/>
        <w:tabs>
          <w:tab w:val="left" w:pos="567"/>
        </w:tabs>
        <w:ind w:left="284" w:hanging="284"/>
        <w:jc w:val="both"/>
      </w:pPr>
      <w:r w:rsidRPr="00A76CE9">
        <w:tab/>
      </w:r>
      <w:r w:rsidRPr="00A76CE9">
        <w:tab/>
        <w:t>21. ročník turnaja o putovný pohár Mestskej časti v minifutbale mužov,</w:t>
      </w:r>
    </w:p>
    <w:p w:rsidR="00F23861" w:rsidRPr="00A76CE9" w:rsidRDefault="00F23861" w:rsidP="00A76CE9">
      <w:pPr>
        <w:pStyle w:val="NormlnIMP"/>
        <w:tabs>
          <w:tab w:val="left" w:pos="567"/>
        </w:tabs>
        <w:ind w:left="284" w:hanging="284"/>
        <w:jc w:val="both"/>
      </w:pPr>
      <w:r w:rsidRPr="00A76CE9">
        <w:tab/>
      </w:r>
      <w:r w:rsidRPr="00A76CE9">
        <w:tab/>
        <w:t>Turnaj o pohár Mestskej časti v hokeji,</w:t>
      </w:r>
    </w:p>
    <w:p w:rsidR="00F23861" w:rsidRPr="00A76CE9" w:rsidRDefault="00F23861" w:rsidP="00A76CE9">
      <w:pPr>
        <w:pStyle w:val="NormlnIMP"/>
        <w:tabs>
          <w:tab w:val="left" w:pos="567"/>
        </w:tabs>
        <w:ind w:left="284" w:hanging="284"/>
        <w:jc w:val="both"/>
      </w:pPr>
      <w:r w:rsidRPr="00A76CE9">
        <w:tab/>
      </w:r>
      <w:r w:rsidRPr="00A76CE9">
        <w:tab/>
        <w:t>Handballcup – MS mladších žiačok v hádzanej,</w:t>
      </w:r>
    </w:p>
    <w:p w:rsidR="00F23861" w:rsidRPr="00A76CE9" w:rsidRDefault="00F23861" w:rsidP="00A76CE9">
      <w:pPr>
        <w:pStyle w:val="NormlnIMP"/>
        <w:tabs>
          <w:tab w:val="left" w:pos="567"/>
        </w:tabs>
        <w:ind w:left="284" w:hanging="284"/>
        <w:jc w:val="both"/>
      </w:pPr>
      <w:r w:rsidRPr="00A76CE9">
        <w:tab/>
      </w:r>
      <w:r w:rsidRPr="00A76CE9">
        <w:tab/>
        <w:t>0. ročník KVP HBL Cup – turnaj v hokejbale,</w:t>
      </w:r>
    </w:p>
    <w:p w:rsidR="00F23861" w:rsidRPr="00A76CE9" w:rsidRDefault="00F23861" w:rsidP="00A76CE9">
      <w:pPr>
        <w:pStyle w:val="NormlnIMP"/>
        <w:tabs>
          <w:tab w:val="left" w:pos="567"/>
        </w:tabs>
        <w:ind w:left="284" w:hanging="284"/>
        <w:jc w:val="both"/>
      </w:pPr>
      <w:r w:rsidRPr="00A76CE9">
        <w:tab/>
      </w:r>
      <w:r w:rsidRPr="00A76CE9">
        <w:tab/>
        <w:t>Cyklistické preteky v Dirt parku,</w:t>
      </w:r>
    </w:p>
    <w:p w:rsidR="00F23861" w:rsidRPr="00A76CE9" w:rsidRDefault="00F23861" w:rsidP="00A76CE9">
      <w:pPr>
        <w:pStyle w:val="NormlnIMP"/>
        <w:tabs>
          <w:tab w:val="left" w:pos="567"/>
        </w:tabs>
        <w:ind w:left="284" w:hanging="284"/>
        <w:jc w:val="both"/>
      </w:pPr>
      <w:r w:rsidRPr="00A76CE9">
        <w:t>2. žiada</w:t>
      </w:r>
      <w:r w:rsidRPr="00A76CE9">
        <w:rPr>
          <w:b/>
        </w:rPr>
        <w:t xml:space="preserve"> </w:t>
      </w:r>
      <w:r w:rsidRPr="00A76CE9">
        <w:t>Miestny úrad Mestskej časti Košice – Sídlisko KVP, aby sa aj v prípade novo zaradených kultúrnych akcií, alebo športových podujatí počas roku 2014 do rozpočtu mestskej časti, postupovalo bezpodmienečne podľa platných „Pravidiel uskutočňovania  kultúrnych akcií a športových podujatí Mestskej časti Košice – Sídlisko KVP”.</w:t>
      </w:r>
    </w:p>
    <w:p w:rsidR="00F23861" w:rsidRDefault="00F23861" w:rsidP="0083766C">
      <w:pPr>
        <w:ind w:left="284" w:hanging="284"/>
        <w:jc w:val="both"/>
        <w:rPr>
          <w:sz w:val="24"/>
        </w:rPr>
      </w:pPr>
      <w:r>
        <w:rPr>
          <w:b/>
          <w:sz w:val="24"/>
        </w:rPr>
        <w:t xml:space="preserve">- navrhujem zaradiť </w:t>
      </w:r>
      <w:r>
        <w:rPr>
          <w:b/>
          <w:sz w:val="24"/>
          <w:u w:val="single"/>
        </w:rPr>
        <w:t xml:space="preserve">medzi úlohy v plnení </w:t>
      </w:r>
      <w:r>
        <w:rPr>
          <w:b/>
          <w:sz w:val="24"/>
        </w:rPr>
        <w:t xml:space="preserve"> </w:t>
      </w:r>
      <w:r>
        <w:rPr>
          <w:sz w:val="24"/>
        </w:rPr>
        <w:t xml:space="preserve"> </w:t>
      </w:r>
    </w:p>
    <w:p w:rsidR="00F23861" w:rsidRDefault="00F23861" w:rsidP="00DB1ADD">
      <w:pPr>
        <w:tabs>
          <w:tab w:val="left" w:pos="851"/>
          <w:tab w:val="left" w:pos="1985"/>
        </w:tabs>
        <w:rPr>
          <w:sz w:val="24"/>
        </w:rPr>
      </w:pPr>
    </w:p>
    <w:p w:rsidR="00F23861" w:rsidRDefault="00F23861" w:rsidP="00DB1ADD">
      <w:pPr>
        <w:tabs>
          <w:tab w:val="left" w:pos="851"/>
          <w:tab w:val="left" w:pos="1985"/>
        </w:tabs>
        <w:rPr>
          <w:b/>
          <w:sz w:val="24"/>
          <w:u w:val="single"/>
        </w:rPr>
      </w:pPr>
    </w:p>
    <w:p w:rsidR="00F23861" w:rsidRPr="00DB1ADD" w:rsidRDefault="00F23861" w:rsidP="00DB1ADD">
      <w:pPr>
        <w:tabs>
          <w:tab w:val="left" w:pos="851"/>
          <w:tab w:val="left" w:pos="1985"/>
        </w:tabs>
        <w:rPr>
          <w:b/>
          <w:sz w:val="24"/>
          <w:u w:val="single"/>
        </w:rPr>
      </w:pPr>
      <w:r w:rsidRPr="00DB1ADD">
        <w:rPr>
          <w:b/>
          <w:sz w:val="24"/>
          <w:u w:val="single"/>
        </w:rPr>
        <w:t>Trvalé úlohy :</w:t>
      </w:r>
    </w:p>
    <w:p w:rsidR="00F23861" w:rsidRDefault="00F23861" w:rsidP="00DB1ADD">
      <w:pPr>
        <w:ind w:left="2040" w:hanging="2040"/>
        <w:jc w:val="both"/>
        <w:rPr>
          <w:b/>
          <w:sz w:val="24"/>
          <w:u w:val="single"/>
        </w:rPr>
      </w:pPr>
    </w:p>
    <w:p w:rsidR="00F23861" w:rsidRDefault="00F23861" w:rsidP="00DB1ADD">
      <w:pPr>
        <w:ind w:left="2040" w:hanging="2040"/>
        <w:jc w:val="both"/>
        <w:rPr>
          <w:sz w:val="20"/>
          <w:szCs w:val="20"/>
        </w:rPr>
      </w:pPr>
      <w:r w:rsidRPr="00324AF0">
        <w:rPr>
          <w:b/>
          <w:sz w:val="24"/>
          <w:u w:val="single"/>
        </w:rPr>
        <w:t>86/b zo dňa 27.10.2011</w:t>
      </w:r>
      <w:r w:rsidRPr="00324AF0">
        <w:rPr>
          <w:sz w:val="18"/>
          <w:szCs w:val="18"/>
        </w:rPr>
        <w:t xml:space="preserve"> </w:t>
      </w:r>
      <w:r>
        <w:rPr>
          <w:sz w:val="18"/>
          <w:szCs w:val="18"/>
        </w:rPr>
        <w:t xml:space="preserve">   </w:t>
      </w:r>
      <w:r w:rsidRPr="00B83B5B">
        <w:rPr>
          <w:sz w:val="20"/>
          <w:szCs w:val="20"/>
        </w:rPr>
        <w:t>MZ  ukladá  prednostovi  Miestneho  úradu  MČ Košice - Sídlisko  KVP zabezpečiť,</w:t>
      </w:r>
    </w:p>
    <w:p w:rsidR="00F23861" w:rsidRPr="00B83B5B" w:rsidRDefault="00F23861" w:rsidP="00B83B5B">
      <w:pPr>
        <w:ind w:left="2040" w:hanging="2040"/>
        <w:jc w:val="both"/>
        <w:rPr>
          <w:sz w:val="20"/>
          <w:szCs w:val="20"/>
        </w:rPr>
      </w:pPr>
      <w:r>
        <w:rPr>
          <w:sz w:val="20"/>
          <w:szCs w:val="20"/>
        </w:rPr>
        <w:t xml:space="preserve"> </w:t>
      </w:r>
      <w:r w:rsidRPr="00B83B5B">
        <w:rPr>
          <w:sz w:val="20"/>
          <w:szCs w:val="20"/>
        </w:rPr>
        <w:t>aby  návrh rozpočtu na roky 2012 - 2014 bol spracovaný v súlade so schválenými zásadami.</w:t>
      </w:r>
    </w:p>
    <w:p w:rsidR="00F23861" w:rsidRDefault="00F23861" w:rsidP="00DB1ADD">
      <w:pPr>
        <w:tabs>
          <w:tab w:val="left" w:pos="851"/>
          <w:tab w:val="left" w:pos="1985"/>
        </w:tabs>
        <w:rPr>
          <w:b/>
          <w:sz w:val="24"/>
          <w:u w:val="single"/>
        </w:rPr>
      </w:pPr>
    </w:p>
    <w:p w:rsidR="00F23861" w:rsidRPr="00DD2CCA" w:rsidRDefault="00F23861" w:rsidP="00DB1ADD">
      <w:pPr>
        <w:tabs>
          <w:tab w:val="left" w:pos="851"/>
          <w:tab w:val="left" w:pos="1985"/>
        </w:tabs>
        <w:rPr>
          <w:sz w:val="24"/>
        </w:rPr>
      </w:pPr>
      <w:r w:rsidRPr="00F52C2D">
        <w:rPr>
          <w:b/>
          <w:sz w:val="24"/>
          <w:u w:val="single"/>
        </w:rPr>
        <w:t>96/2 zo dňa 15.12.2011</w:t>
      </w:r>
      <w:r>
        <w:rPr>
          <w:sz w:val="24"/>
        </w:rPr>
        <w:t xml:space="preserve">    </w:t>
      </w:r>
      <w:r w:rsidRPr="00DD2CCA">
        <w:rPr>
          <w:sz w:val="20"/>
          <w:szCs w:val="20"/>
        </w:rPr>
        <w:t xml:space="preserve">MZ  ukladá  prednostovi  Miestneho úradu MČ Košice – Sídlisko KVP v spolupráci s navrhovateľom  zabezpečiť spracovanie návrhu dokumentácie k realizácii zámeru vytvorenia multifunkčného parku na území uvedenom v bode 1.                                  </w:t>
      </w:r>
      <w:r>
        <w:rPr>
          <w:sz w:val="20"/>
          <w:szCs w:val="20"/>
        </w:rPr>
        <w:t xml:space="preserve">                   </w:t>
      </w:r>
      <w:r w:rsidRPr="00DD2CCA">
        <w:rPr>
          <w:sz w:val="20"/>
          <w:szCs w:val="20"/>
        </w:rPr>
        <w:t>Zodp.: prednosta MÚ             Termín : apríl 2012</w:t>
      </w:r>
    </w:p>
    <w:p w:rsidR="00F23861" w:rsidRDefault="00F23861" w:rsidP="00DB1ADD">
      <w:pPr>
        <w:tabs>
          <w:tab w:val="left" w:pos="851"/>
          <w:tab w:val="left" w:pos="1985"/>
        </w:tabs>
        <w:rPr>
          <w:sz w:val="24"/>
        </w:rPr>
      </w:pPr>
      <w:r>
        <w:rPr>
          <w:b/>
          <w:sz w:val="24"/>
        </w:rPr>
        <w:t xml:space="preserve">- </w:t>
      </w:r>
      <w:r>
        <w:rPr>
          <w:b/>
          <w:sz w:val="24"/>
          <w:u w:val="single"/>
        </w:rPr>
        <w:t xml:space="preserve">navrhujem zrušiť </w:t>
      </w:r>
      <w:r>
        <w:rPr>
          <w:b/>
          <w:sz w:val="24"/>
        </w:rPr>
        <w:t xml:space="preserve"> </w:t>
      </w:r>
      <w:r>
        <w:rPr>
          <w:sz w:val="24"/>
        </w:rPr>
        <w:t xml:space="preserve">z dôvodu uplynutia termínu a na základe správy z Okresnej prokuratúry    </w:t>
      </w:r>
    </w:p>
    <w:p w:rsidR="00F23861" w:rsidRDefault="00F23861" w:rsidP="00DB1ADD">
      <w:pPr>
        <w:tabs>
          <w:tab w:val="left" w:pos="851"/>
          <w:tab w:val="left" w:pos="1985"/>
        </w:tabs>
        <w:rPr>
          <w:b/>
          <w:sz w:val="24"/>
          <w:u w:val="single"/>
        </w:rPr>
      </w:pPr>
    </w:p>
    <w:p w:rsidR="00F23861" w:rsidRDefault="00F23861" w:rsidP="00DB1ADD">
      <w:pPr>
        <w:tabs>
          <w:tab w:val="left" w:pos="851"/>
          <w:tab w:val="left" w:pos="1985"/>
        </w:tabs>
        <w:rPr>
          <w:b/>
          <w:sz w:val="24"/>
          <w:u w:val="single"/>
        </w:rPr>
      </w:pPr>
    </w:p>
    <w:p w:rsidR="00F23861" w:rsidRDefault="00F23861" w:rsidP="00DB1ADD">
      <w:pPr>
        <w:tabs>
          <w:tab w:val="left" w:pos="851"/>
          <w:tab w:val="left" w:pos="1985"/>
        </w:tabs>
        <w:rPr>
          <w:b/>
          <w:sz w:val="24"/>
          <w:u w:val="single"/>
        </w:rPr>
      </w:pPr>
      <w:r>
        <w:rPr>
          <w:b/>
          <w:sz w:val="24"/>
          <w:u w:val="single"/>
        </w:rPr>
        <w:t>Uznesenia s pozastaveným výkonom</w:t>
      </w:r>
    </w:p>
    <w:p w:rsidR="00F23861" w:rsidRDefault="00F23861" w:rsidP="00DB1ADD">
      <w:pPr>
        <w:tabs>
          <w:tab w:val="left" w:pos="851"/>
          <w:tab w:val="left" w:pos="1985"/>
        </w:tabs>
        <w:jc w:val="both"/>
        <w:rPr>
          <w:b/>
          <w:sz w:val="24"/>
          <w:u w:val="single"/>
        </w:rPr>
      </w:pPr>
    </w:p>
    <w:p w:rsidR="00F23861" w:rsidRPr="001246C3" w:rsidRDefault="00F23861" w:rsidP="00DB1ADD">
      <w:pPr>
        <w:tabs>
          <w:tab w:val="left" w:pos="851"/>
          <w:tab w:val="left" w:pos="1985"/>
        </w:tabs>
        <w:jc w:val="both"/>
        <w:rPr>
          <w:sz w:val="20"/>
          <w:szCs w:val="20"/>
        </w:rPr>
      </w:pPr>
      <w:r w:rsidRPr="001246C3">
        <w:rPr>
          <w:b/>
          <w:sz w:val="24"/>
          <w:u w:val="single"/>
        </w:rPr>
        <w:t>223 zo dňa 25.6.2013</w:t>
      </w:r>
      <w:r w:rsidRPr="00DC25B6">
        <w:rPr>
          <w:sz w:val="24"/>
        </w:rPr>
        <w:t xml:space="preserve"> </w:t>
      </w:r>
      <w:r>
        <w:rPr>
          <w:sz w:val="24"/>
        </w:rPr>
        <w:t xml:space="preserve">   </w:t>
      </w:r>
      <w:r w:rsidRPr="001246C3">
        <w:rPr>
          <w:sz w:val="20"/>
          <w:szCs w:val="20"/>
        </w:rPr>
        <w:t>k III. zmene rozpočtu Mestskej časti Košice – Sídlisko KVP na rok 2013</w:t>
      </w:r>
    </w:p>
    <w:p w:rsidR="00F23861" w:rsidRPr="001246C3" w:rsidRDefault="00F23861" w:rsidP="00DB1ADD">
      <w:pPr>
        <w:tabs>
          <w:tab w:val="left" w:pos="851"/>
          <w:tab w:val="left" w:pos="1985"/>
        </w:tabs>
        <w:jc w:val="both"/>
        <w:rPr>
          <w:sz w:val="20"/>
          <w:szCs w:val="20"/>
        </w:rPr>
      </w:pPr>
      <w:r w:rsidRPr="001246C3">
        <w:rPr>
          <w:sz w:val="20"/>
          <w:szCs w:val="20"/>
        </w:rPr>
        <w:t xml:space="preserve">                                    </w:t>
      </w:r>
      <w:r>
        <w:rPr>
          <w:sz w:val="20"/>
          <w:szCs w:val="20"/>
        </w:rPr>
        <w:t xml:space="preserve">      </w:t>
      </w:r>
      <w:r w:rsidRPr="001246C3">
        <w:rPr>
          <w:sz w:val="20"/>
          <w:szCs w:val="20"/>
        </w:rPr>
        <w:t xml:space="preserve"> </w:t>
      </w:r>
      <w:r>
        <w:rPr>
          <w:sz w:val="20"/>
          <w:szCs w:val="20"/>
        </w:rPr>
        <w:t xml:space="preserve">    </w:t>
      </w:r>
      <w:r w:rsidRPr="001246C3">
        <w:rPr>
          <w:sz w:val="20"/>
          <w:szCs w:val="20"/>
        </w:rPr>
        <w:t xml:space="preserve">- poslanecký návrh </w:t>
      </w:r>
    </w:p>
    <w:p w:rsidR="00F23861" w:rsidRPr="001246C3" w:rsidRDefault="00F23861" w:rsidP="00DB1ADD">
      <w:pPr>
        <w:tabs>
          <w:tab w:val="left" w:pos="851"/>
          <w:tab w:val="left" w:pos="1985"/>
        </w:tabs>
        <w:jc w:val="both"/>
        <w:rPr>
          <w:sz w:val="20"/>
          <w:szCs w:val="20"/>
        </w:rPr>
      </w:pPr>
      <w:r w:rsidRPr="001246C3">
        <w:rPr>
          <w:b/>
          <w:sz w:val="24"/>
          <w:u w:val="single"/>
        </w:rPr>
        <w:t>225/b zo dňa 25.6.2013</w:t>
      </w:r>
      <w:r>
        <w:rPr>
          <w:sz w:val="24"/>
        </w:rPr>
        <w:t xml:space="preserve">  </w:t>
      </w:r>
      <w:r w:rsidRPr="001246C3">
        <w:rPr>
          <w:sz w:val="20"/>
          <w:szCs w:val="20"/>
        </w:rPr>
        <w:t xml:space="preserve">k   Uplatňovaniu   platných   Zásad   informovanosti   občanov </w:t>
      </w:r>
    </w:p>
    <w:p w:rsidR="00F23861" w:rsidRPr="001246C3" w:rsidRDefault="00F23861" w:rsidP="00DB1ADD">
      <w:pPr>
        <w:tabs>
          <w:tab w:val="left" w:pos="851"/>
          <w:tab w:val="left" w:pos="1985"/>
        </w:tabs>
        <w:jc w:val="both"/>
        <w:rPr>
          <w:sz w:val="20"/>
          <w:szCs w:val="20"/>
        </w:rPr>
      </w:pPr>
      <w:r w:rsidRPr="001246C3">
        <w:rPr>
          <w:sz w:val="20"/>
          <w:szCs w:val="20"/>
        </w:rPr>
        <w:t xml:space="preserve">                                     </w:t>
      </w:r>
      <w:r>
        <w:rPr>
          <w:sz w:val="20"/>
          <w:szCs w:val="20"/>
        </w:rPr>
        <w:t xml:space="preserve">          </w:t>
      </w:r>
      <w:r w:rsidRPr="001246C3">
        <w:rPr>
          <w:sz w:val="20"/>
          <w:szCs w:val="20"/>
        </w:rPr>
        <w:t xml:space="preserve">  prostredníctvom komunikačných prostriedkov v praxi  - poslanecký  návrh </w:t>
      </w:r>
    </w:p>
    <w:p w:rsidR="00F23861" w:rsidRPr="001246C3" w:rsidRDefault="00F23861" w:rsidP="0099321F">
      <w:pPr>
        <w:tabs>
          <w:tab w:val="left" w:pos="851"/>
          <w:tab w:val="left" w:pos="1985"/>
        </w:tabs>
        <w:jc w:val="both"/>
        <w:rPr>
          <w:sz w:val="20"/>
          <w:szCs w:val="20"/>
        </w:rPr>
      </w:pPr>
      <w:r w:rsidRPr="001246C3">
        <w:rPr>
          <w:b/>
          <w:sz w:val="24"/>
          <w:u w:val="single"/>
        </w:rPr>
        <w:t>259 zo dňa 17.12.2013</w:t>
      </w:r>
      <w:r>
        <w:rPr>
          <w:sz w:val="24"/>
        </w:rPr>
        <w:t xml:space="preserve">   </w:t>
      </w:r>
      <w:r w:rsidRPr="001246C3">
        <w:rPr>
          <w:sz w:val="20"/>
          <w:szCs w:val="20"/>
        </w:rPr>
        <w:t xml:space="preserve">k  Správe o kontrolnej činnosti miestnej montrolórky – poslanecký </w:t>
      </w:r>
    </w:p>
    <w:p w:rsidR="00F23861" w:rsidRPr="001246C3" w:rsidRDefault="00F23861" w:rsidP="0099321F">
      <w:pPr>
        <w:tabs>
          <w:tab w:val="left" w:pos="851"/>
          <w:tab w:val="left" w:pos="1985"/>
        </w:tabs>
        <w:jc w:val="both"/>
        <w:rPr>
          <w:sz w:val="20"/>
          <w:szCs w:val="20"/>
        </w:rPr>
      </w:pPr>
      <w:r w:rsidRPr="001246C3">
        <w:rPr>
          <w:sz w:val="20"/>
          <w:szCs w:val="20"/>
        </w:rPr>
        <w:t xml:space="preserve">                                       </w:t>
      </w:r>
      <w:r>
        <w:rPr>
          <w:sz w:val="20"/>
          <w:szCs w:val="20"/>
        </w:rPr>
        <w:t xml:space="preserve">         </w:t>
      </w:r>
      <w:r w:rsidRPr="001246C3">
        <w:rPr>
          <w:sz w:val="20"/>
          <w:szCs w:val="20"/>
        </w:rPr>
        <w:t xml:space="preserve"> pozmeńujúci návrh  </w:t>
      </w:r>
    </w:p>
    <w:p w:rsidR="00F23861" w:rsidRPr="001246C3" w:rsidRDefault="00F23861" w:rsidP="0099321F">
      <w:pPr>
        <w:tabs>
          <w:tab w:val="left" w:pos="851"/>
          <w:tab w:val="left" w:pos="1985"/>
        </w:tabs>
        <w:jc w:val="both"/>
        <w:rPr>
          <w:sz w:val="20"/>
          <w:szCs w:val="20"/>
        </w:rPr>
      </w:pPr>
      <w:r w:rsidRPr="00DB1ADD">
        <w:rPr>
          <w:b/>
          <w:sz w:val="24"/>
          <w:u w:val="single"/>
        </w:rPr>
        <w:t>267/b</w:t>
      </w:r>
      <w:r w:rsidRPr="00DB1ADD">
        <w:rPr>
          <w:sz w:val="24"/>
          <w:u w:val="single"/>
        </w:rPr>
        <w:t xml:space="preserve"> </w:t>
      </w:r>
      <w:r w:rsidRPr="00DB1ADD">
        <w:rPr>
          <w:b/>
          <w:sz w:val="24"/>
          <w:u w:val="single"/>
        </w:rPr>
        <w:t>zo dňa 17.12.2013</w:t>
      </w:r>
      <w:r w:rsidRPr="001246C3">
        <w:rPr>
          <w:sz w:val="20"/>
          <w:szCs w:val="20"/>
        </w:rPr>
        <w:t xml:space="preserve">  </w:t>
      </w:r>
      <w:r>
        <w:rPr>
          <w:sz w:val="20"/>
          <w:szCs w:val="20"/>
        </w:rPr>
        <w:t xml:space="preserve">  </w:t>
      </w:r>
      <w:r w:rsidRPr="001246C3">
        <w:rPr>
          <w:sz w:val="20"/>
          <w:szCs w:val="20"/>
        </w:rPr>
        <w:t xml:space="preserve">k Zásadám informovanosti občanov prostredníctvom komunikačných </w:t>
      </w:r>
    </w:p>
    <w:p w:rsidR="00F23861" w:rsidRPr="001246C3" w:rsidRDefault="00F23861" w:rsidP="0099321F">
      <w:pPr>
        <w:tabs>
          <w:tab w:val="left" w:pos="851"/>
          <w:tab w:val="left" w:pos="1985"/>
        </w:tabs>
        <w:jc w:val="both"/>
        <w:rPr>
          <w:sz w:val="20"/>
          <w:szCs w:val="20"/>
        </w:rPr>
      </w:pPr>
      <w:r w:rsidRPr="001246C3">
        <w:rPr>
          <w:sz w:val="20"/>
          <w:szCs w:val="20"/>
        </w:rPr>
        <w:t xml:space="preserve">                                         </w:t>
      </w:r>
      <w:r>
        <w:rPr>
          <w:sz w:val="20"/>
          <w:szCs w:val="20"/>
        </w:rPr>
        <w:t xml:space="preserve">          </w:t>
      </w:r>
      <w:r w:rsidRPr="001246C3">
        <w:rPr>
          <w:sz w:val="20"/>
          <w:szCs w:val="20"/>
        </w:rPr>
        <w:t xml:space="preserve"> prostriedkov Mestskej časti Košice – Sídlisko KVP - poslanecký návrh </w:t>
      </w:r>
    </w:p>
    <w:p w:rsidR="00F23861" w:rsidRDefault="00F23861" w:rsidP="0099321F"/>
    <w:p w:rsidR="00F23861" w:rsidRDefault="00F23861" w:rsidP="0099321F">
      <w:pPr>
        <w:rPr>
          <w:sz w:val="24"/>
        </w:rPr>
      </w:pPr>
      <w:r w:rsidRPr="003F6A90">
        <w:rPr>
          <w:sz w:val="24"/>
        </w:rPr>
        <w:t xml:space="preserve">V zmysle platnej legislatívy </w:t>
      </w:r>
    </w:p>
    <w:p w:rsidR="00F23861" w:rsidRDefault="00F23861" w:rsidP="0099321F">
      <w:pPr>
        <w:jc w:val="both"/>
        <w:rPr>
          <w:sz w:val="24"/>
        </w:rPr>
      </w:pPr>
      <w:r w:rsidRPr="003F6A90">
        <w:rPr>
          <w:sz w:val="24"/>
        </w:rPr>
        <w:t>-</w:t>
      </w:r>
      <w:r>
        <w:rPr>
          <w:sz w:val="24"/>
        </w:rPr>
        <w:t xml:space="preserve"> § 13 ods. 8 </w:t>
      </w:r>
      <w:r w:rsidRPr="003F6A90">
        <w:rPr>
          <w:sz w:val="24"/>
        </w:rPr>
        <w:t>zákona SNR č.369/1990 Zb. o obecnom zriadení v znení neskorších predpisov</w:t>
      </w:r>
      <w:r>
        <w:rPr>
          <w:sz w:val="24"/>
        </w:rPr>
        <w:t xml:space="preserve">, ak bol výkon uznesenia obecného zastupiteľstva pozastavený,  môže obecné zastupiteľstvo toto uznesenie trojpätinovou väčšinou hlasov všetkých poslancov potvrdiť; </w:t>
      </w:r>
      <w:r w:rsidRPr="003F6A90">
        <w:rPr>
          <w:sz w:val="24"/>
        </w:rPr>
        <w:t xml:space="preserve"> </w:t>
      </w:r>
      <w:r>
        <w:rPr>
          <w:sz w:val="24"/>
        </w:rPr>
        <w:t xml:space="preserve">ak obecné zastupiteľstvo uznesenie nepotvrdí do dvoch mesiacov od jeho schválenia, uznesenie stráca platnosť. </w:t>
      </w:r>
    </w:p>
    <w:p w:rsidR="00F23861" w:rsidRDefault="00F23861" w:rsidP="0099321F">
      <w:pPr>
        <w:jc w:val="both"/>
        <w:rPr>
          <w:sz w:val="24"/>
        </w:rPr>
      </w:pPr>
      <w:r>
        <w:rPr>
          <w:sz w:val="24"/>
        </w:rPr>
        <w:t xml:space="preserve">Na základe platnej právnej úpravy navrhujem z kontroly plnenia uznesení vypustiť tieto uznesenia z dôvodu uplynutia zákonnej lehoty.   </w:t>
      </w:r>
    </w:p>
    <w:p w:rsidR="00F23861" w:rsidRDefault="00F23861" w:rsidP="00A30AF6">
      <w:pPr>
        <w:jc w:val="both"/>
        <w:rPr>
          <w:sz w:val="24"/>
        </w:rPr>
      </w:pPr>
      <w:r>
        <w:rPr>
          <w:b/>
          <w:sz w:val="24"/>
        </w:rPr>
        <w:t xml:space="preserve">- </w:t>
      </w:r>
      <w:r>
        <w:rPr>
          <w:b/>
          <w:sz w:val="24"/>
          <w:u w:val="single"/>
        </w:rPr>
        <w:t>navrhujem vypustiť</w:t>
      </w:r>
      <w:r>
        <w:rPr>
          <w:b/>
          <w:sz w:val="24"/>
        </w:rPr>
        <w:t xml:space="preserve"> </w:t>
      </w:r>
      <w:r>
        <w:rPr>
          <w:sz w:val="24"/>
        </w:rPr>
        <w:t xml:space="preserve">z kontroly plnenia uznesení   </w:t>
      </w:r>
    </w:p>
    <w:p w:rsidR="00F23861" w:rsidRDefault="00F23861" w:rsidP="00216E80">
      <w:pPr>
        <w:rPr>
          <w:sz w:val="24"/>
        </w:rPr>
      </w:pPr>
    </w:p>
    <w:p w:rsidR="00F23861" w:rsidRDefault="00F23861" w:rsidP="00516B6F">
      <w:pPr>
        <w:tabs>
          <w:tab w:val="left" w:pos="851"/>
          <w:tab w:val="left" w:pos="1985"/>
        </w:tabs>
        <w:jc w:val="center"/>
        <w:rPr>
          <w:sz w:val="24"/>
        </w:rPr>
      </w:pPr>
    </w:p>
    <w:p w:rsidR="00F23861" w:rsidRDefault="00F23861" w:rsidP="00516B6F">
      <w:pPr>
        <w:tabs>
          <w:tab w:val="left" w:pos="851"/>
          <w:tab w:val="left" w:pos="1985"/>
        </w:tabs>
        <w:jc w:val="center"/>
        <w:rPr>
          <w:sz w:val="24"/>
        </w:rPr>
      </w:pPr>
    </w:p>
    <w:p w:rsidR="00F23861" w:rsidRPr="00441B5A" w:rsidRDefault="00F23861" w:rsidP="00516B6F">
      <w:pPr>
        <w:tabs>
          <w:tab w:val="left" w:pos="851"/>
          <w:tab w:val="left" w:pos="1985"/>
        </w:tabs>
        <w:jc w:val="center"/>
        <w:rPr>
          <w:sz w:val="20"/>
          <w:szCs w:val="20"/>
        </w:rPr>
      </w:pPr>
      <w:r w:rsidRPr="00DB1ADD">
        <w:rPr>
          <w:sz w:val="20"/>
          <w:szCs w:val="20"/>
        </w:rPr>
        <w:t>- 4 -</w:t>
      </w:r>
    </w:p>
    <w:p w:rsidR="00F23861" w:rsidRDefault="00F23861" w:rsidP="00404561">
      <w:pPr>
        <w:rPr>
          <w:sz w:val="24"/>
        </w:rPr>
      </w:pPr>
    </w:p>
    <w:p w:rsidR="00F23861" w:rsidRDefault="00F23861" w:rsidP="00404561">
      <w:pPr>
        <w:rPr>
          <w:sz w:val="24"/>
        </w:rPr>
      </w:pPr>
      <w:r>
        <w:rPr>
          <w:sz w:val="24"/>
        </w:rPr>
        <w:t xml:space="preserve">Na základe kontroly plnenia uznesení predkladám tento návrh na uznesenie: </w:t>
      </w:r>
    </w:p>
    <w:p w:rsidR="00F23861" w:rsidRDefault="00F23861" w:rsidP="00404561">
      <w:pPr>
        <w:rPr>
          <w:sz w:val="24"/>
        </w:rPr>
      </w:pPr>
    </w:p>
    <w:p w:rsidR="00F23861" w:rsidRDefault="00F23861" w:rsidP="00404561">
      <w:pPr>
        <w:rPr>
          <w:sz w:val="24"/>
        </w:rPr>
      </w:pPr>
      <w:r>
        <w:rPr>
          <w:sz w:val="24"/>
        </w:rPr>
        <w:t xml:space="preserve">Miestna rada MČ  Košice – Sídlisko KVP   o d p o r ú č a    MZ  MČ Košice – Sídlisko KVP  </w:t>
      </w:r>
    </w:p>
    <w:p w:rsidR="00F23861" w:rsidRDefault="00F23861" w:rsidP="00404561">
      <w:pPr>
        <w:rPr>
          <w:sz w:val="24"/>
        </w:rPr>
      </w:pPr>
    </w:p>
    <w:p w:rsidR="00F23861" w:rsidRDefault="00F23861" w:rsidP="00404561">
      <w:pPr>
        <w:rPr>
          <w:sz w:val="24"/>
        </w:rPr>
      </w:pPr>
      <w:r>
        <w:rPr>
          <w:sz w:val="24"/>
        </w:rPr>
        <w:t>a) zaradiť uznesenia č. 144 zo dňa 18.6.2012, č.212/b zo dňa 30.4.2013, č.245 zo dňa 24.9.2013,</w:t>
      </w:r>
    </w:p>
    <w:p w:rsidR="00F23861" w:rsidRDefault="00F23861" w:rsidP="00404561">
      <w:pPr>
        <w:rPr>
          <w:sz w:val="24"/>
        </w:rPr>
      </w:pPr>
      <w:r>
        <w:rPr>
          <w:sz w:val="24"/>
        </w:rPr>
        <w:t xml:space="preserve">    č.253 zo dňa 13.11.2013, č.271 zo dňa 17.12.2013 medzi splnené úlohy </w:t>
      </w:r>
    </w:p>
    <w:p w:rsidR="00F23861" w:rsidRDefault="00F23861" w:rsidP="00404561">
      <w:pPr>
        <w:rPr>
          <w:sz w:val="24"/>
        </w:rPr>
      </w:pPr>
      <w:r>
        <w:rPr>
          <w:sz w:val="24"/>
        </w:rPr>
        <w:t xml:space="preserve">    a uznesenia č.148/b zo dňa 30.8.2012, č.192 zo dňa 19.2.2013, č.213 zo dňa 30.4.2013,</w:t>
      </w:r>
    </w:p>
    <w:p w:rsidR="00F23861" w:rsidRDefault="00F23861" w:rsidP="00404561">
      <w:pPr>
        <w:rPr>
          <w:sz w:val="24"/>
        </w:rPr>
      </w:pPr>
      <w:r>
        <w:rPr>
          <w:sz w:val="24"/>
        </w:rPr>
        <w:t xml:space="preserve">    č.258 zo dňa 17.12.2013, č.263 zo dňa 17.12.2013 medzi úlohy v plnení </w:t>
      </w:r>
    </w:p>
    <w:p w:rsidR="00F23861" w:rsidRDefault="00F23861" w:rsidP="00404561">
      <w:pPr>
        <w:rPr>
          <w:sz w:val="24"/>
        </w:rPr>
      </w:pPr>
      <w:r>
        <w:rPr>
          <w:sz w:val="24"/>
        </w:rPr>
        <w:t>b) zrušiť uznesenia č.86/b zo dňa 27.10.2011, č.96/2 zo dňa 15.12.2011</w:t>
      </w:r>
    </w:p>
    <w:p w:rsidR="00F23861" w:rsidRDefault="00F23861" w:rsidP="00404561">
      <w:pPr>
        <w:rPr>
          <w:sz w:val="24"/>
        </w:rPr>
      </w:pPr>
      <w:r>
        <w:rPr>
          <w:sz w:val="24"/>
        </w:rPr>
        <w:t xml:space="preserve">c) vypustiť uznesenia s pozastaveným výkonom č.223 zo dňa 25.6.2013, č.225/b zo dňa 25.6.2013, </w:t>
      </w:r>
    </w:p>
    <w:p w:rsidR="00F23861" w:rsidRDefault="00F23861" w:rsidP="00404561">
      <w:pPr>
        <w:rPr>
          <w:sz w:val="24"/>
        </w:rPr>
      </w:pPr>
      <w:r>
        <w:rPr>
          <w:sz w:val="24"/>
        </w:rPr>
        <w:t xml:space="preserve">    č.259 zo dňa 17.12.2013,  č.267/b zo dňa 17.12.2013 z kontroly plnenia uznesení.</w:t>
      </w:r>
    </w:p>
    <w:p w:rsidR="00F23861" w:rsidRDefault="00F23861" w:rsidP="00404561">
      <w:pPr>
        <w:rPr>
          <w:sz w:val="24"/>
        </w:rPr>
      </w:pPr>
    </w:p>
    <w:p w:rsidR="00F23861" w:rsidRDefault="00F23861" w:rsidP="002F3D50">
      <w:pPr>
        <w:pStyle w:val="NormlnIMP"/>
        <w:tabs>
          <w:tab w:val="left" w:pos="5385"/>
        </w:tabs>
        <w:jc w:val="both"/>
      </w:pPr>
    </w:p>
    <w:p w:rsidR="00F23861" w:rsidRDefault="00F23861" w:rsidP="002F3D50">
      <w:pPr>
        <w:pStyle w:val="NormlnIMP"/>
        <w:tabs>
          <w:tab w:val="left" w:pos="5385"/>
        </w:tabs>
        <w:jc w:val="both"/>
      </w:pPr>
    </w:p>
    <w:p w:rsidR="00F23861" w:rsidRDefault="00F23861" w:rsidP="002F3D50">
      <w:pPr>
        <w:pStyle w:val="NormlnIMP"/>
        <w:tabs>
          <w:tab w:val="left" w:pos="5385"/>
        </w:tabs>
        <w:jc w:val="both"/>
      </w:pPr>
    </w:p>
    <w:p w:rsidR="00F23861" w:rsidRDefault="00F23861" w:rsidP="002F3D50">
      <w:pPr>
        <w:pStyle w:val="NormlnIMP"/>
        <w:tabs>
          <w:tab w:val="left" w:pos="5385"/>
        </w:tabs>
        <w:jc w:val="both"/>
      </w:pPr>
    </w:p>
    <w:p w:rsidR="00F23861" w:rsidRDefault="00F23861" w:rsidP="002F3D50">
      <w:pPr>
        <w:pStyle w:val="NormlnIMP"/>
        <w:tabs>
          <w:tab w:val="left" w:pos="5385"/>
        </w:tabs>
        <w:jc w:val="both"/>
      </w:pPr>
    </w:p>
    <w:p w:rsidR="00F23861" w:rsidRDefault="00F23861" w:rsidP="002F3D50">
      <w:pPr>
        <w:pStyle w:val="NormlnIMP"/>
        <w:tabs>
          <w:tab w:val="left" w:pos="5385"/>
        </w:tabs>
        <w:jc w:val="both"/>
      </w:pPr>
    </w:p>
    <w:p w:rsidR="00F23861" w:rsidRDefault="00F23861" w:rsidP="002F3D50">
      <w:pPr>
        <w:pStyle w:val="NormlnIMP"/>
        <w:tabs>
          <w:tab w:val="left" w:pos="5385"/>
        </w:tabs>
        <w:jc w:val="both"/>
      </w:pPr>
    </w:p>
    <w:p w:rsidR="00F23861" w:rsidRDefault="00F23861" w:rsidP="002F3D50">
      <w:pPr>
        <w:pStyle w:val="NormlnIMP"/>
        <w:tabs>
          <w:tab w:val="left" w:pos="5385"/>
        </w:tabs>
        <w:jc w:val="both"/>
      </w:pPr>
    </w:p>
    <w:p w:rsidR="00F23861" w:rsidRDefault="00F23861" w:rsidP="002F3D50">
      <w:pPr>
        <w:pStyle w:val="NormlnIMP"/>
        <w:tabs>
          <w:tab w:val="left" w:pos="5385"/>
        </w:tabs>
        <w:jc w:val="both"/>
      </w:pPr>
    </w:p>
    <w:p w:rsidR="00F23861" w:rsidRDefault="00F23861" w:rsidP="002F3D50">
      <w:pPr>
        <w:pStyle w:val="NormlnIMP"/>
        <w:tabs>
          <w:tab w:val="left" w:pos="5385"/>
        </w:tabs>
        <w:jc w:val="both"/>
      </w:pPr>
    </w:p>
    <w:p w:rsidR="00F23861" w:rsidRDefault="00F23861" w:rsidP="002F3D50">
      <w:pPr>
        <w:pStyle w:val="NormlnIMP"/>
        <w:tabs>
          <w:tab w:val="left" w:pos="5385"/>
        </w:tabs>
        <w:jc w:val="both"/>
      </w:pPr>
    </w:p>
    <w:p w:rsidR="00F23861" w:rsidRDefault="00F23861" w:rsidP="002F3D50">
      <w:pPr>
        <w:pStyle w:val="NormlnIMP"/>
        <w:tabs>
          <w:tab w:val="left" w:pos="5385"/>
        </w:tabs>
        <w:jc w:val="both"/>
      </w:pPr>
    </w:p>
    <w:p w:rsidR="00F23861" w:rsidRDefault="00F23861" w:rsidP="002F3D50">
      <w:pPr>
        <w:pStyle w:val="NormlnIMP"/>
        <w:tabs>
          <w:tab w:val="left" w:pos="5385"/>
        </w:tabs>
        <w:jc w:val="both"/>
      </w:pPr>
    </w:p>
    <w:p w:rsidR="00F23861" w:rsidRDefault="00F23861" w:rsidP="002F3D50">
      <w:pPr>
        <w:pStyle w:val="NormlnIMP"/>
        <w:tabs>
          <w:tab w:val="left" w:pos="5385"/>
        </w:tabs>
        <w:jc w:val="both"/>
      </w:pPr>
    </w:p>
    <w:p w:rsidR="00F23861" w:rsidRDefault="00F23861" w:rsidP="002F3D50">
      <w:pPr>
        <w:pStyle w:val="NormlnIMP"/>
        <w:tabs>
          <w:tab w:val="left" w:pos="5385"/>
        </w:tabs>
        <w:jc w:val="both"/>
      </w:pPr>
    </w:p>
    <w:p w:rsidR="00F23861" w:rsidRDefault="00F23861" w:rsidP="002F3D50">
      <w:pPr>
        <w:pStyle w:val="NormlnIMP"/>
        <w:tabs>
          <w:tab w:val="left" w:pos="5385"/>
        </w:tabs>
        <w:jc w:val="both"/>
      </w:pPr>
    </w:p>
    <w:p w:rsidR="00F23861" w:rsidRDefault="00F23861" w:rsidP="002F3D50">
      <w:pPr>
        <w:pStyle w:val="NormlnIMP"/>
        <w:tabs>
          <w:tab w:val="left" w:pos="5385"/>
        </w:tabs>
        <w:jc w:val="both"/>
      </w:pPr>
    </w:p>
    <w:p w:rsidR="00F23861" w:rsidRDefault="00F23861" w:rsidP="002F3D50">
      <w:pPr>
        <w:pStyle w:val="NormlnIMP"/>
        <w:tabs>
          <w:tab w:val="left" w:pos="5385"/>
        </w:tabs>
        <w:jc w:val="both"/>
      </w:pPr>
    </w:p>
    <w:p w:rsidR="00F23861" w:rsidRDefault="00F23861" w:rsidP="002F3D50">
      <w:pPr>
        <w:pStyle w:val="NormlnIMP"/>
        <w:tabs>
          <w:tab w:val="left" w:pos="5385"/>
        </w:tabs>
        <w:jc w:val="both"/>
      </w:pPr>
    </w:p>
    <w:p w:rsidR="00F23861" w:rsidRDefault="00F23861" w:rsidP="002F3D50">
      <w:pPr>
        <w:pStyle w:val="NormlnIMP"/>
        <w:tabs>
          <w:tab w:val="left" w:pos="5385"/>
        </w:tabs>
        <w:jc w:val="both"/>
      </w:pPr>
    </w:p>
    <w:p w:rsidR="00F23861" w:rsidRDefault="00F23861" w:rsidP="002F3D50">
      <w:pPr>
        <w:pStyle w:val="NormlnIMP"/>
        <w:tabs>
          <w:tab w:val="left" w:pos="5385"/>
        </w:tabs>
        <w:jc w:val="both"/>
      </w:pPr>
    </w:p>
    <w:p w:rsidR="00F23861" w:rsidRDefault="00F23861" w:rsidP="002F3D50">
      <w:pPr>
        <w:pStyle w:val="NormlnIMP"/>
        <w:tabs>
          <w:tab w:val="left" w:pos="5385"/>
        </w:tabs>
        <w:jc w:val="both"/>
      </w:pPr>
    </w:p>
    <w:p w:rsidR="00F23861" w:rsidRDefault="00F23861" w:rsidP="002F3D50">
      <w:pPr>
        <w:pStyle w:val="NormlnIMP"/>
        <w:tabs>
          <w:tab w:val="left" w:pos="5385"/>
        </w:tabs>
        <w:jc w:val="both"/>
      </w:pPr>
    </w:p>
    <w:p w:rsidR="00F23861" w:rsidRDefault="00F23861" w:rsidP="002F3D50">
      <w:pPr>
        <w:pStyle w:val="NormlnIMP"/>
        <w:tabs>
          <w:tab w:val="left" w:pos="5385"/>
        </w:tabs>
        <w:jc w:val="both"/>
      </w:pPr>
    </w:p>
    <w:p w:rsidR="00F23861" w:rsidRDefault="00F23861" w:rsidP="002F3D50">
      <w:pPr>
        <w:pStyle w:val="NormlnIMP"/>
        <w:tabs>
          <w:tab w:val="left" w:pos="5385"/>
        </w:tabs>
        <w:jc w:val="both"/>
      </w:pPr>
    </w:p>
    <w:p w:rsidR="00F23861" w:rsidRDefault="00F23861" w:rsidP="002F3D50">
      <w:pPr>
        <w:pStyle w:val="NormlnIMP"/>
        <w:tabs>
          <w:tab w:val="left" w:pos="5385"/>
        </w:tabs>
        <w:jc w:val="both"/>
      </w:pPr>
    </w:p>
    <w:p w:rsidR="00F23861" w:rsidRDefault="00F23861" w:rsidP="002F3D50">
      <w:pPr>
        <w:pStyle w:val="NormlnIMP"/>
        <w:tabs>
          <w:tab w:val="left" w:pos="5385"/>
        </w:tabs>
        <w:jc w:val="both"/>
      </w:pPr>
    </w:p>
    <w:p w:rsidR="00F23861" w:rsidRDefault="00F23861" w:rsidP="002F3D50">
      <w:pPr>
        <w:pStyle w:val="NormlnIMP"/>
        <w:tabs>
          <w:tab w:val="left" w:pos="5385"/>
        </w:tabs>
        <w:jc w:val="both"/>
      </w:pPr>
    </w:p>
    <w:p w:rsidR="00F23861" w:rsidRDefault="00F23861" w:rsidP="002F3D50">
      <w:pPr>
        <w:pStyle w:val="NormlnIMP"/>
        <w:tabs>
          <w:tab w:val="left" w:pos="5385"/>
        </w:tabs>
        <w:jc w:val="both"/>
      </w:pPr>
    </w:p>
    <w:p w:rsidR="00F23861" w:rsidRDefault="00F23861" w:rsidP="002F3D50">
      <w:pPr>
        <w:pStyle w:val="NormlnIMP"/>
        <w:tabs>
          <w:tab w:val="left" w:pos="5385"/>
        </w:tabs>
        <w:jc w:val="both"/>
      </w:pPr>
    </w:p>
    <w:p w:rsidR="00F23861" w:rsidRDefault="00F23861" w:rsidP="002F3D50">
      <w:pPr>
        <w:pStyle w:val="NormlnIMP"/>
        <w:tabs>
          <w:tab w:val="left" w:pos="5385"/>
        </w:tabs>
        <w:jc w:val="both"/>
      </w:pPr>
    </w:p>
    <w:p w:rsidR="00F23861" w:rsidRDefault="00F23861" w:rsidP="002F3D50">
      <w:pPr>
        <w:pStyle w:val="NormlnIMP"/>
        <w:tabs>
          <w:tab w:val="left" w:pos="5385"/>
        </w:tabs>
        <w:jc w:val="both"/>
      </w:pPr>
    </w:p>
    <w:p w:rsidR="00F23861" w:rsidRDefault="00F23861" w:rsidP="002F3D50">
      <w:pPr>
        <w:pStyle w:val="NormlnIMP"/>
        <w:tabs>
          <w:tab w:val="left" w:pos="5385"/>
        </w:tabs>
        <w:jc w:val="both"/>
      </w:pPr>
    </w:p>
    <w:p w:rsidR="00F23861" w:rsidRDefault="00F23861" w:rsidP="002F3D50">
      <w:pPr>
        <w:pStyle w:val="NormlnIMP"/>
        <w:tabs>
          <w:tab w:val="left" w:pos="5385"/>
        </w:tabs>
        <w:jc w:val="both"/>
      </w:pPr>
    </w:p>
    <w:p w:rsidR="00F23861" w:rsidRDefault="00F23861" w:rsidP="002F3D50">
      <w:pPr>
        <w:pStyle w:val="NormlnIMP"/>
        <w:tabs>
          <w:tab w:val="left" w:pos="5385"/>
        </w:tabs>
        <w:jc w:val="both"/>
      </w:pPr>
    </w:p>
    <w:p w:rsidR="00F23861" w:rsidRDefault="00F23861" w:rsidP="002F3D50">
      <w:pPr>
        <w:pStyle w:val="NormlnIMP"/>
        <w:tabs>
          <w:tab w:val="left" w:pos="5385"/>
        </w:tabs>
        <w:jc w:val="both"/>
      </w:pPr>
    </w:p>
    <w:p w:rsidR="00F23861" w:rsidRDefault="00F23861" w:rsidP="00516B6F">
      <w:pPr>
        <w:rPr>
          <w:sz w:val="24"/>
        </w:rPr>
      </w:pPr>
      <w:r w:rsidRPr="00005F1E">
        <w:rPr>
          <w:sz w:val="24"/>
        </w:rPr>
        <w:t>Spracoval :</w:t>
      </w:r>
      <w:r>
        <w:t xml:space="preserve">   </w:t>
      </w:r>
      <w:r>
        <w:tab/>
      </w:r>
      <w:r w:rsidRPr="00516B6F">
        <w:rPr>
          <w:sz w:val="24"/>
        </w:rPr>
        <w:t xml:space="preserve">Ing. Peter Kakuloš, </w:t>
      </w:r>
      <w:r>
        <w:rPr>
          <w:sz w:val="24"/>
        </w:rPr>
        <w:t>v.r.</w:t>
      </w:r>
    </w:p>
    <w:p w:rsidR="00F23861" w:rsidRPr="00516B6F" w:rsidRDefault="00F23861" w:rsidP="00516B6F">
      <w:pPr>
        <w:rPr>
          <w:sz w:val="24"/>
        </w:rPr>
      </w:pPr>
      <w:r>
        <w:rPr>
          <w:sz w:val="24"/>
        </w:rPr>
        <w:tab/>
      </w:r>
      <w:r>
        <w:rPr>
          <w:sz w:val="24"/>
        </w:rPr>
        <w:tab/>
      </w:r>
      <w:r w:rsidRPr="00516B6F">
        <w:rPr>
          <w:sz w:val="24"/>
        </w:rPr>
        <w:t xml:space="preserve">zástupca starostky </w:t>
      </w:r>
    </w:p>
    <w:p w:rsidR="00F23861" w:rsidRDefault="00F23861" w:rsidP="00516B6F">
      <w:pPr>
        <w:rPr>
          <w:sz w:val="24"/>
        </w:rPr>
      </w:pPr>
    </w:p>
    <w:p w:rsidR="00F23861" w:rsidRDefault="00F23861" w:rsidP="00516B6F">
      <w:pPr>
        <w:rPr>
          <w:sz w:val="24"/>
        </w:rPr>
      </w:pPr>
      <w:r w:rsidRPr="00005F1E">
        <w:rPr>
          <w:sz w:val="24"/>
        </w:rPr>
        <w:t xml:space="preserve">Košice, </w:t>
      </w:r>
      <w:r>
        <w:rPr>
          <w:sz w:val="24"/>
        </w:rPr>
        <w:t>10. marec 2014</w:t>
      </w:r>
      <w:r w:rsidRPr="00005F1E">
        <w:rPr>
          <w:sz w:val="24"/>
        </w:rPr>
        <w:t xml:space="preserve">             </w:t>
      </w:r>
    </w:p>
    <w:p w:rsidR="00F23861" w:rsidRDefault="00F23861" w:rsidP="00516B6F">
      <w:pPr>
        <w:rPr>
          <w:sz w:val="24"/>
        </w:rPr>
      </w:pPr>
    </w:p>
    <w:p w:rsidR="00F23861" w:rsidRDefault="00F23861" w:rsidP="00516B6F">
      <w:pPr>
        <w:rPr>
          <w:sz w:val="24"/>
        </w:rPr>
      </w:pPr>
    </w:p>
    <w:p w:rsidR="00F23861" w:rsidRDefault="00F23861" w:rsidP="00516B6F">
      <w:pPr>
        <w:rPr>
          <w:sz w:val="24"/>
        </w:rPr>
      </w:pPr>
    </w:p>
    <w:p w:rsidR="00F23861" w:rsidRPr="00216E80" w:rsidRDefault="00F23861" w:rsidP="00516B6F">
      <w:pPr>
        <w:rPr>
          <w:sz w:val="24"/>
        </w:rPr>
      </w:pPr>
    </w:p>
    <w:p w:rsidR="00F23861" w:rsidRPr="00087189" w:rsidRDefault="00F23861" w:rsidP="00087189">
      <w:pPr>
        <w:tabs>
          <w:tab w:val="left" w:pos="851"/>
          <w:tab w:val="left" w:pos="1985"/>
        </w:tabs>
        <w:jc w:val="center"/>
        <w:rPr>
          <w:sz w:val="20"/>
          <w:szCs w:val="20"/>
        </w:rPr>
      </w:pPr>
      <w:r w:rsidRPr="00DB1ADD">
        <w:t xml:space="preserve">- </w:t>
      </w:r>
      <w:r>
        <w:t>5 -</w:t>
      </w:r>
    </w:p>
    <w:sectPr w:rsidR="00F23861" w:rsidRPr="00087189" w:rsidSect="00A4512C">
      <w:pgSz w:w="11907" w:h="16840" w:code="9"/>
      <w:pgMar w:top="1418" w:right="1134" w:bottom="1418"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Tele-GroteskNor">
    <w:altName w:val="Times New Roman"/>
    <w:panose1 w:val="00000000000000000000"/>
    <w:charset w:val="EE"/>
    <w:family w:val="auto"/>
    <w:notTrueType/>
    <w:pitch w:val="variable"/>
    <w:sig w:usb0="00000007" w:usb1="00000000" w:usb2="00000000" w:usb3="00000000" w:csb0="00000003" w:csb1="00000000"/>
  </w:font>
  <w:font w:name="Tele-GroteskFet">
    <w:panose1 w:val="00000000000000000000"/>
    <w:charset w:val="EE"/>
    <w:family w:val="auto"/>
    <w:notTrueType/>
    <w:pitch w:val="variable"/>
    <w:sig w:usb0="00000007" w:usb1="00000000" w:usb2="00000000" w:usb3="00000000" w:csb0="00000003"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 w:name="Tahoma">
    <w:panose1 w:val="020B0604030504040204"/>
    <w:charset w:val="EE"/>
    <w:family w:val="swiss"/>
    <w:pitch w:val="variable"/>
    <w:sig w:usb0="61002A87" w:usb1="80000000" w:usb2="00000008" w:usb3="00000000" w:csb0="000101FF" w:csb1="00000000"/>
  </w:font>
  <w:font w:name="Calibri">
    <w:panose1 w:val="020F0502020204030204"/>
    <w:charset w:val="EE"/>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4B70BE"/>
    <w:multiLevelType w:val="hybridMultilevel"/>
    <w:tmpl w:val="A22611F2"/>
    <w:lvl w:ilvl="0" w:tplc="BD9A6442">
      <w:start w:val="5"/>
      <w:numFmt w:val="lowerLetter"/>
      <w:lvlText w:val="%1)"/>
      <w:lvlJc w:val="left"/>
      <w:pPr>
        <w:tabs>
          <w:tab w:val="num" w:pos="720"/>
        </w:tabs>
        <w:ind w:left="720" w:hanging="360"/>
      </w:pPr>
      <w:rPr>
        <w:rFonts w:cs="Times New Roman"/>
        <w:b/>
      </w:rPr>
    </w:lvl>
    <w:lvl w:ilvl="1" w:tplc="041B0019">
      <w:start w:val="1"/>
      <w:numFmt w:val="decimal"/>
      <w:lvlText w:val="%2."/>
      <w:lvlJc w:val="left"/>
      <w:pPr>
        <w:tabs>
          <w:tab w:val="num" w:pos="1440"/>
        </w:tabs>
        <w:ind w:left="1440" w:hanging="360"/>
      </w:pPr>
      <w:rPr>
        <w:rFonts w:cs="Times New Roman"/>
      </w:rPr>
    </w:lvl>
    <w:lvl w:ilvl="2" w:tplc="041B001B">
      <w:start w:val="1"/>
      <w:numFmt w:val="decimal"/>
      <w:lvlText w:val="%3."/>
      <w:lvlJc w:val="left"/>
      <w:pPr>
        <w:tabs>
          <w:tab w:val="num" w:pos="2160"/>
        </w:tabs>
        <w:ind w:left="2160" w:hanging="36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decimal"/>
      <w:lvlText w:val="%5."/>
      <w:lvlJc w:val="left"/>
      <w:pPr>
        <w:tabs>
          <w:tab w:val="num" w:pos="3600"/>
        </w:tabs>
        <w:ind w:left="3600" w:hanging="360"/>
      </w:pPr>
      <w:rPr>
        <w:rFonts w:cs="Times New Roman"/>
      </w:rPr>
    </w:lvl>
    <w:lvl w:ilvl="5" w:tplc="041B001B">
      <w:start w:val="1"/>
      <w:numFmt w:val="decimal"/>
      <w:lvlText w:val="%6."/>
      <w:lvlJc w:val="left"/>
      <w:pPr>
        <w:tabs>
          <w:tab w:val="num" w:pos="4320"/>
        </w:tabs>
        <w:ind w:left="4320" w:hanging="36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decimal"/>
      <w:lvlText w:val="%8."/>
      <w:lvlJc w:val="left"/>
      <w:pPr>
        <w:tabs>
          <w:tab w:val="num" w:pos="5760"/>
        </w:tabs>
        <w:ind w:left="5760" w:hanging="360"/>
      </w:pPr>
      <w:rPr>
        <w:rFonts w:cs="Times New Roman"/>
      </w:rPr>
    </w:lvl>
    <w:lvl w:ilvl="8" w:tplc="041B001B">
      <w:start w:val="1"/>
      <w:numFmt w:val="decimal"/>
      <w:lvlText w:val="%9."/>
      <w:lvlJc w:val="left"/>
      <w:pPr>
        <w:tabs>
          <w:tab w:val="num" w:pos="6480"/>
        </w:tabs>
        <w:ind w:left="6480" w:hanging="360"/>
      </w:pPr>
      <w:rPr>
        <w:rFonts w:cs="Times New Roman"/>
      </w:rPr>
    </w:lvl>
  </w:abstractNum>
  <w:abstractNum w:abstractNumId="1">
    <w:nsid w:val="1C7565E0"/>
    <w:multiLevelType w:val="multilevel"/>
    <w:tmpl w:val="B7E8C77C"/>
    <w:lvl w:ilvl="0">
      <w:start w:val="1"/>
      <w:numFmt w:val="bullet"/>
      <w:lvlText w:val=""/>
      <w:lvlJc w:val="left"/>
      <w:pPr>
        <w:tabs>
          <w:tab w:val="num" w:pos="284"/>
        </w:tabs>
        <w:ind w:left="284" w:hanging="284"/>
      </w:pPr>
      <w:rPr>
        <w:rFonts w:ascii="Wingdings 2" w:hAnsi="Wingdings 2" w:hint="default"/>
      </w:rPr>
    </w:lvl>
    <w:lvl w:ilvl="1">
      <w:start w:val="1"/>
      <w:numFmt w:val="bullet"/>
      <w:lvlText w:val=""/>
      <w:lvlJc w:val="left"/>
      <w:pPr>
        <w:tabs>
          <w:tab w:val="num" w:pos="851"/>
        </w:tabs>
        <w:ind w:left="851" w:hanging="284"/>
      </w:pPr>
      <w:rPr>
        <w:rFonts w:ascii="Wingdings 2" w:hAnsi="Wingdings 2" w:hint="default"/>
      </w:rPr>
    </w:lvl>
    <w:lvl w:ilvl="2">
      <w:start w:val="1"/>
      <w:numFmt w:val="bullet"/>
      <w:lvlText w:val=""/>
      <w:lvlJc w:val="left"/>
      <w:pPr>
        <w:tabs>
          <w:tab w:val="num" w:pos="1418"/>
        </w:tabs>
        <w:ind w:left="1418" w:hanging="284"/>
      </w:pPr>
      <w:rPr>
        <w:rFonts w:ascii="Wingdings" w:hAnsi="Wingdings" w:hint="default"/>
      </w:rPr>
    </w:lvl>
    <w:lvl w:ilvl="3">
      <w:start w:val="1"/>
      <w:numFmt w:val="bullet"/>
      <w:lvlText w:val=""/>
      <w:lvlJc w:val="left"/>
      <w:pPr>
        <w:tabs>
          <w:tab w:val="num" w:pos="1985"/>
        </w:tabs>
        <w:ind w:left="1985" w:hanging="284"/>
      </w:pPr>
      <w:rPr>
        <w:rFonts w:ascii="Wingdings" w:hAnsi="Wingdings" w:hint="default"/>
      </w:rPr>
    </w:lvl>
    <w:lvl w:ilvl="4">
      <w:start w:val="1"/>
      <w:numFmt w:val="bullet"/>
      <w:lvlText w:val=""/>
      <w:lvlJc w:val="left"/>
      <w:pPr>
        <w:tabs>
          <w:tab w:val="num" w:pos="2552"/>
        </w:tabs>
        <w:ind w:left="2552" w:hanging="284"/>
      </w:pPr>
      <w:rPr>
        <w:rFonts w:ascii="Wingdings" w:hAnsi="Wingdings"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
    <w:nsid w:val="27257301"/>
    <w:multiLevelType w:val="hybridMultilevel"/>
    <w:tmpl w:val="8D4E75A6"/>
    <w:lvl w:ilvl="0" w:tplc="A3EE891C">
      <w:start w:val="1"/>
      <w:numFmt w:val="bullet"/>
      <w:lvlText w:val=""/>
      <w:lvlJc w:val="left"/>
      <w:pPr>
        <w:tabs>
          <w:tab w:val="num" w:pos="284"/>
        </w:tabs>
        <w:ind w:left="284" w:hanging="284"/>
      </w:pPr>
      <w:rPr>
        <w:rFonts w:ascii="Wingdings 2" w:hAnsi="Wingdings 2"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A7B468C"/>
    <w:multiLevelType w:val="hybridMultilevel"/>
    <w:tmpl w:val="60E0E6D2"/>
    <w:lvl w:ilvl="0" w:tplc="A3EE891C">
      <w:start w:val="1"/>
      <w:numFmt w:val="bullet"/>
      <w:lvlText w:val=""/>
      <w:lvlJc w:val="left"/>
      <w:pPr>
        <w:tabs>
          <w:tab w:val="num" w:pos="284"/>
        </w:tabs>
        <w:ind w:left="284" w:hanging="284"/>
      </w:pPr>
      <w:rPr>
        <w:rFonts w:ascii="Wingdings 2" w:hAnsi="Wingdings 2"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D3A257A"/>
    <w:multiLevelType w:val="hybridMultilevel"/>
    <w:tmpl w:val="F1F61CBA"/>
    <w:lvl w:ilvl="0" w:tplc="A3EE891C">
      <w:start w:val="1"/>
      <w:numFmt w:val="bullet"/>
      <w:lvlText w:val=""/>
      <w:lvlJc w:val="left"/>
      <w:pPr>
        <w:tabs>
          <w:tab w:val="num" w:pos="284"/>
        </w:tabs>
        <w:ind w:left="284" w:hanging="284"/>
      </w:pPr>
      <w:rPr>
        <w:rFonts w:ascii="Wingdings 2" w:hAnsi="Wingdings 2"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FAC668B"/>
    <w:multiLevelType w:val="multilevel"/>
    <w:tmpl w:val="60E0E6D2"/>
    <w:lvl w:ilvl="0">
      <w:start w:val="1"/>
      <w:numFmt w:val="bullet"/>
      <w:lvlText w:val=""/>
      <w:lvlJc w:val="left"/>
      <w:pPr>
        <w:tabs>
          <w:tab w:val="num" w:pos="284"/>
        </w:tabs>
        <w:ind w:left="284" w:hanging="284"/>
      </w:pPr>
      <w:rPr>
        <w:rFonts w:ascii="Wingdings 2" w:hAnsi="Wingdings 2"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4BD15C8D"/>
    <w:multiLevelType w:val="multilevel"/>
    <w:tmpl w:val="D21CFF8E"/>
    <w:numStyleLink w:val="Vcerovov"/>
  </w:abstractNum>
  <w:abstractNum w:abstractNumId="7">
    <w:nsid w:val="4C8D7C83"/>
    <w:multiLevelType w:val="hybridMultilevel"/>
    <w:tmpl w:val="A44C9E4C"/>
    <w:lvl w:ilvl="0" w:tplc="6A6287F8">
      <w:numFmt w:val="bullet"/>
      <w:lvlText w:val="-"/>
      <w:lvlJc w:val="left"/>
      <w:pPr>
        <w:tabs>
          <w:tab w:val="num" w:pos="720"/>
        </w:tabs>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rPr>
        <w:rFonts w:cs="Times New Roman"/>
      </w:rPr>
    </w:lvl>
    <w:lvl w:ilvl="2" w:tplc="04050005">
      <w:start w:val="1"/>
      <w:numFmt w:val="decimal"/>
      <w:lvlText w:val="%3."/>
      <w:lvlJc w:val="left"/>
      <w:pPr>
        <w:tabs>
          <w:tab w:val="num" w:pos="2160"/>
        </w:tabs>
        <w:ind w:left="2160" w:hanging="360"/>
      </w:pPr>
      <w:rPr>
        <w:rFonts w:cs="Times New Roman"/>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abstractNum w:abstractNumId="8">
    <w:nsid w:val="545803E3"/>
    <w:multiLevelType w:val="multilevel"/>
    <w:tmpl w:val="D21CFF8E"/>
    <w:styleLink w:val="Vcerovov"/>
    <w:lvl w:ilvl="0">
      <w:start w:val="1"/>
      <w:numFmt w:val="bullet"/>
      <w:lvlText w:val=""/>
      <w:lvlJc w:val="left"/>
      <w:pPr>
        <w:tabs>
          <w:tab w:val="num" w:pos="284"/>
        </w:tabs>
        <w:ind w:left="284" w:hanging="284"/>
      </w:pPr>
      <w:rPr>
        <w:rFonts w:ascii="Wingdings 2" w:hAnsi="Wingdings 2"/>
      </w:rPr>
    </w:lvl>
    <w:lvl w:ilvl="1">
      <w:start w:val="1"/>
      <w:numFmt w:val="bullet"/>
      <w:lvlText w:val=""/>
      <w:lvlJc w:val="left"/>
      <w:pPr>
        <w:tabs>
          <w:tab w:val="num" w:pos="567"/>
        </w:tabs>
        <w:ind w:left="567" w:hanging="283"/>
      </w:pPr>
      <w:rPr>
        <w:rFonts w:ascii="Wingdings 2" w:hAnsi="Wingdings 2" w:hint="default"/>
      </w:rPr>
    </w:lvl>
    <w:lvl w:ilvl="2">
      <w:start w:val="1"/>
      <w:numFmt w:val="bullet"/>
      <w:lvlText w:val=""/>
      <w:lvlJc w:val="left"/>
      <w:pPr>
        <w:tabs>
          <w:tab w:val="num" w:pos="851"/>
        </w:tabs>
        <w:ind w:left="851" w:hanging="284"/>
      </w:pPr>
      <w:rPr>
        <w:rFonts w:ascii="Wingdings 2" w:hAnsi="Wingdings 2" w:hint="default"/>
      </w:rPr>
    </w:lvl>
    <w:lvl w:ilvl="3">
      <w:start w:val="1"/>
      <w:numFmt w:val="bullet"/>
      <w:lvlText w:val=""/>
      <w:lvlJc w:val="left"/>
      <w:pPr>
        <w:tabs>
          <w:tab w:val="num" w:pos="1134"/>
        </w:tabs>
        <w:ind w:left="1134" w:hanging="283"/>
      </w:pPr>
      <w:rPr>
        <w:rFonts w:ascii="Wingdings 2" w:hAnsi="Wingdings 2" w:hint="default"/>
      </w:rPr>
    </w:lvl>
    <w:lvl w:ilvl="4">
      <w:start w:val="1"/>
      <w:numFmt w:val="bullet"/>
      <w:lvlText w:val=""/>
      <w:lvlJc w:val="left"/>
      <w:pPr>
        <w:tabs>
          <w:tab w:val="num" w:pos="1418"/>
        </w:tabs>
        <w:ind w:left="1418" w:hanging="284"/>
      </w:pPr>
      <w:rPr>
        <w:rFonts w:ascii="Wingdings 2" w:hAnsi="Wingdings 2" w:hint="default"/>
      </w:rPr>
    </w:lvl>
    <w:lvl w:ilvl="5">
      <w:start w:val="1"/>
      <w:numFmt w:val="bullet"/>
      <w:lvlText w:val=""/>
      <w:lvlJc w:val="left"/>
      <w:pPr>
        <w:tabs>
          <w:tab w:val="num" w:pos="1701"/>
        </w:tabs>
        <w:ind w:left="1701" w:hanging="283"/>
      </w:pPr>
      <w:rPr>
        <w:rFonts w:ascii="Wingdings 2" w:hAnsi="Wingdings 2" w:hint="default"/>
      </w:rPr>
    </w:lvl>
    <w:lvl w:ilvl="6">
      <w:start w:val="1"/>
      <w:numFmt w:val="bullet"/>
      <w:lvlText w:val=""/>
      <w:lvlJc w:val="left"/>
      <w:pPr>
        <w:tabs>
          <w:tab w:val="num" w:pos="1985"/>
        </w:tabs>
        <w:ind w:left="1985" w:hanging="284"/>
      </w:pPr>
      <w:rPr>
        <w:rFonts w:ascii="Wingdings 2" w:hAnsi="Wingdings 2" w:hint="default"/>
      </w:rPr>
    </w:lvl>
    <w:lvl w:ilvl="7">
      <w:start w:val="1"/>
      <w:numFmt w:val="bullet"/>
      <w:lvlText w:val=""/>
      <w:lvlJc w:val="left"/>
      <w:pPr>
        <w:tabs>
          <w:tab w:val="num" w:pos="2268"/>
        </w:tabs>
        <w:ind w:left="2268" w:hanging="283"/>
      </w:pPr>
      <w:rPr>
        <w:rFonts w:ascii="Wingdings 2" w:hAnsi="Wingdings 2" w:hint="default"/>
      </w:rPr>
    </w:lvl>
    <w:lvl w:ilvl="8">
      <w:start w:val="1"/>
      <w:numFmt w:val="bullet"/>
      <w:lvlText w:val=""/>
      <w:lvlJc w:val="left"/>
      <w:pPr>
        <w:tabs>
          <w:tab w:val="num" w:pos="2552"/>
        </w:tabs>
        <w:ind w:left="2552" w:hanging="284"/>
      </w:pPr>
      <w:rPr>
        <w:rFonts w:ascii="Wingdings 2" w:hAnsi="Wingdings 2" w:hint="default"/>
      </w:rPr>
    </w:lvl>
  </w:abstractNum>
  <w:abstractNum w:abstractNumId="9">
    <w:nsid w:val="58D9444E"/>
    <w:multiLevelType w:val="hybridMultilevel"/>
    <w:tmpl w:val="27A0ABF8"/>
    <w:lvl w:ilvl="0" w:tplc="68249B20">
      <w:start w:val="1"/>
      <w:numFmt w:val="lowerLetter"/>
      <w:lvlText w:val="%1)"/>
      <w:lvlJc w:val="left"/>
      <w:pPr>
        <w:tabs>
          <w:tab w:val="num" w:pos="720"/>
        </w:tabs>
        <w:ind w:left="720" w:hanging="360"/>
      </w:pPr>
      <w:rPr>
        <w:rFonts w:cs="Times New Roman"/>
        <w:b/>
      </w:rPr>
    </w:lvl>
    <w:lvl w:ilvl="1" w:tplc="E23E153A">
      <w:start w:val="16"/>
      <w:numFmt w:val="bullet"/>
      <w:lvlText w:val="-"/>
      <w:lvlJc w:val="left"/>
      <w:pPr>
        <w:tabs>
          <w:tab w:val="num" w:pos="1440"/>
        </w:tabs>
        <w:ind w:left="1440" w:hanging="360"/>
      </w:pPr>
      <w:rPr>
        <w:rFonts w:ascii="Times New Roman" w:eastAsia="Times New Roman" w:hAnsi="Times New Roman" w:hint="default"/>
      </w:rPr>
    </w:lvl>
    <w:lvl w:ilvl="2" w:tplc="041B001B">
      <w:start w:val="1"/>
      <w:numFmt w:val="decimal"/>
      <w:lvlText w:val="%3."/>
      <w:lvlJc w:val="left"/>
      <w:pPr>
        <w:tabs>
          <w:tab w:val="num" w:pos="2160"/>
        </w:tabs>
        <w:ind w:left="2160" w:hanging="36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decimal"/>
      <w:lvlText w:val="%5."/>
      <w:lvlJc w:val="left"/>
      <w:pPr>
        <w:tabs>
          <w:tab w:val="num" w:pos="3600"/>
        </w:tabs>
        <w:ind w:left="3600" w:hanging="360"/>
      </w:pPr>
      <w:rPr>
        <w:rFonts w:cs="Times New Roman"/>
      </w:rPr>
    </w:lvl>
    <w:lvl w:ilvl="5" w:tplc="041B001B">
      <w:start w:val="1"/>
      <w:numFmt w:val="decimal"/>
      <w:lvlText w:val="%6."/>
      <w:lvlJc w:val="left"/>
      <w:pPr>
        <w:tabs>
          <w:tab w:val="num" w:pos="4320"/>
        </w:tabs>
        <w:ind w:left="4320" w:hanging="36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decimal"/>
      <w:lvlText w:val="%8."/>
      <w:lvlJc w:val="left"/>
      <w:pPr>
        <w:tabs>
          <w:tab w:val="num" w:pos="5760"/>
        </w:tabs>
        <w:ind w:left="5760" w:hanging="360"/>
      </w:pPr>
      <w:rPr>
        <w:rFonts w:cs="Times New Roman"/>
      </w:rPr>
    </w:lvl>
    <w:lvl w:ilvl="8" w:tplc="041B001B">
      <w:start w:val="1"/>
      <w:numFmt w:val="decimal"/>
      <w:lvlText w:val="%9."/>
      <w:lvlJc w:val="left"/>
      <w:pPr>
        <w:tabs>
          <w:tab w:val="num" w:pos="6480"/>
        </w:tabs>
        <w:ind w:left="6480" w:hanging="360"/>
      </w:pPr>
      <w:rPr>
        <w:rFonts w:cs="Times New Roman"/>
      </w:rPr>
    </w:lvl>
  </w:abstractNum>
  <w:abstractNum w:abstractNumId="10">
    <w:nsid w:val="772109E5"/>
    <w:multiLevelType w:val="hybridMultilevel"/>
    <w:tmpl w:val="7A9C3228"/>
    <w:lvl w:ilvl="0" w:tplc="04050017">
      <w:start w:val="1"/>
      <w:numFmt w:val="lowerLetter"/>
      <w:lvlText w:val="%1)"/>
      <w:lvlJc w:val="left"/>
      <w:pPr>
        <w:tabs>
          <w:tab w:val="num" w:pos="720"/>
        </w:tabs>
        <w:ind w:left="720" w:hanging="360"/>
      </w:pPr>
      <w:rPr>
        <w:rFonts w:cs="Times New Roman"/>
      </w:rPr>
    </w:lvl>
    <w:lvl w:ilvl="1" w:tplc="04050019">
      <w:start w:val="1"/>
      <w:numFmt w:val="decimal"/>
      <w:lvlText w:val="%2."/>
      <w:lvlJc w:val="left"/>
      <w:pPr>
        <w:tabs>
          <w:tab w:val="num" w:pos="1440"/>
        </w:tabs>
        <w:ind w:left="1440" w:hanging="360"/>
      </w:pPr>
      <w:rPr>
        <w:rFonts w:cs="Times New Roman"/>
      </w:rPr>
    </w:lvl>
    <w:lvl w:ilvl="2" w:tplc="0405001B">
      <w:start w:val="1"/>
      <w:numFmt w:val="decimal"/>
      <w:lvlText w:val="%3."/>
      <w:lvlJc w:val="left"/>
      <w:pPr>
        <w:tabs>
          <w:tab w:val="num" w:pos="2160"/>
        </w:tabs>
        <w:ind w:left="2160" w:hanging="36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decimal"/>
      <w:lvlText w:val="%5."/>
      <w:lvlJc w:val="left"/>
      <w:pPr>
        <w:tabs>
          <w:tab w:val="num" w:pos="3600"/>
        </w:tabs>
        <w:ind w:left="3600" w:hanging="360"/>
      </w:pPr>
      <w:rPr>
        <w:rFonts w:cs="Times New Roman"/>
      </w:rPr>
    </w:lvl>
    <w:lvl w:ilvl="5" w:tplc="0405001B">
      <w:start w:val="1"/>
      <w:numFmt w:val="decimal"/>
      <w:lvlText w:val="%6."/>
      <w:lvlJc w:val="left"/>
      <w:pPr>
        <w:tabs>
          <w:tab w:val="num" w:pos="4320"/>
        </w:tabs>
        <w:ind w:left="4320" w:hanging="36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decimal"/>
      <w:lvlText w:val="%8."/>
      <w:lvlJc w:val="left"/>
      <w:pPr>
        <w:tabs>
          <w:tab w:val="num" w:pos="5760"/>
        </w:tabs>
        <w:ind w:left="5760" w:hanging="360"/>
      </w:pPr>
      <w:rPr>
        <w:rFonts w:cs="Times New Roman"/>
      </w:rPr>
    </w:lvl>
    <w:lvl w:ilvl="8" w:tplc="0405001B">
      <w:start w:val="1"/>
      <w:numFmt w:val="decimal"/>
      <w:lvlText w:val="%9."/>
      <w:lvlJc w:val="left"/>
      <w:pPr>
        <w:tabs>
          <w:tab w:val="num" w:pos="6480"/>
        </w:tabs>
        <w:ind w:left="6480" w:hanging="360"/>
      </w:pPr>
      <w:rPr>
        <w:rFonts w:cs="Times New Roman"/>
      </w:rPr>
    </w:lvl>
  </w:abstractNum>
  <w:abstractNum w:abstractNumId="11">
    <w:nsid w:val="7771000B"/>
    <w:multiLevelType w:val="hybridMultilevel"/>
    <w:tmpl w:val="C48E2A7E"/>
    <w:lvl w:ilvl="0" w:tplc="A3EE891C">
      <w:start w:val="1"/>
      <w:numFmt w:val="bullet"/>
      <w:lvlText w:val=""/>
      <w:lvlJc w:val="left"/>
      <w:pPr>
        <w:tabs>
          <w:tab w:val="num" w:pos="284"/>
        </w:tabs>
        <w:ind w:left="284" w:hanging="284"/>
      </w:pPr>
      <w:rPr>
        <w:rFonts w:ascii="Wingdings 2" w:hAnsi="Wingdings 2"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11"/>
  </w:num>
  <w:num w:numId="4">
    <w:abstractNumId w:val="3"/>
  </w:num>
  <w:num w:numId="5">
    <w:abstractNumId w:val="5"/>
  </w:num>
  <w:num w:numId="6">
    <w:abstractNumId w:val="1"/>
  </w:num>
  <w:num w:numId="7">
    <w:abstractNumId w:val="6"/>
  </w:num>
  <w:num w:numId="8">
    <w:abstractNumId w:val="8"/>
  </w:num>
  <w:num w:numId="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stylePaneFormatFilter w:val="3F01"/>
  <w:defaultTabStop w:val="720"/>
  <w:hyphenationZone w:val="425"/>
  <w:doNotHyphenateCaps/>
  <w:noPunctuationKerning/>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E3EFF"/>
    <w:rsid w:val="00005F1E"/>
    <w:rsid w:val="00007AD1"/>
    <w:rsid w:val="00011C88"/>
    <w:rsid w:val="00015CBF"/>
    <w:rsid w:val="00016E05"/>
    <w:rsid w:val="000316D9"/>
    <w:rsid w:val="00031DD2"/>
    <w:rsid w:val="0003633B"/>
    <w:rsid w:val="00057356"/>
    <w:rsid w:val="00074608"/>
    <w:rsid w:val="000825FF"/>
    <w:rsid w:val="000857F0"/>
    <w:rsid w:val="000866A9"/>
    <w:rsid w:val="00087189"/>
    <w:rsid w:val="000A4EA5"/>
    <w:rsid w:val="000B3E7F"/>
    <w:rsid w:val="000B5778"/>
    <w:rsid w:val="000B5E92"/>
    <w:rsid w:val="000C4F61"/>
    <w:rsid w:val="000C5B88"/>
    <w:rsid w:val="000D6ED6"/>
    <w:rsid w:val="000E430A"/>
    <w:rsid w:val="000F438E"/>
    <w:rsid w:val="0010219A"/>
    <w:rsid w:val="0010295E"/>
    <w:rsid w:val="001063E4"/>
    <w:rsid w:val="001200D7"/>
    <w:rsid w:val="00122BEC"/>
    <w:rsid w:val="001246C3"/>
    <w:rsid w:val="00126D5F"/>
    <w:rsid w:val="0015047E"/>
    <w:rsid w:val="0016607C"/>
    <w:rsid w:val="00171EB4"/>
    <w:rsid w:val="001A560B"/>
    <w:rsid w:val="001B1D60"/>
    <w:rsid w:val="001E2105"/>
    <w:rsid w:val="001E6C9C"/>
    <w:rsid w:val="001E7B37"/>
    <w:rsid w:val="001F1670"/>
    <w:rsid w:val="001F1CE7"/>
    <w:rsid w:val="00202A5C"/>
    <w:rsid w:val="002149C6"/>
    <w:rsid w:val="00216E80"/>
    <w:rsid w:val="00221D9E"/>
    <w:rsid w:val="00230093"/>
    <w:rsid w:val="00266DBB"/>
    <w:rsid w:val="00272F76"/>
    <w:rsid w:val="00284FEC"/>
    <w:rsid w:val="002971C8"/>
    <w:rsid w:val="002A1927"/>
    <w:rsid w:val="002A1AC4"/>
    <w:rsid w:val="002B2906"/>
    <w:rsid w:val="002B49D8"/>
    <w:rsid w:val="002F3D50"/>
    <w:rsid w:val="002F4D9E"/>
    <w:rsid w:val="002F517B"/>
    <w:rsid w:val="002F73AD"/>
    <w:rsid w:val="003212C9"/>
    <w:rsid w:val="00324AF0"/>
    <w:rsid w:val="00337726"/>
    <w:rsid w:val="00342969"/>
    <w:rsid w:val="00353BA6"/>
    <w:rsid w:val="00354983"/>
    <w:rsid w:val="00355BCD"/>
    <w:rsid w:val="00356DDE"/>
    <w:rsid w:val="00361343"/>
    <w:rsid w:val="00373758"/>
    <w:rsid w:val="00375711"/>
    <w:rsid w:val="003944A6"/>
    <w:rsid w:val="003A0829"/>
    <w:rsid w:val="003A0D4B"/>
    <w:rsid w:val="003A19FF"/>
    <w:rsid w:val="003A3D16"/>
    <w:rsid w:val="003B7D21"/>
    <w:rsid w:val="003C236B"/>
    <w:rsid w:val="003C6CBF"/>
    <w:rsid w:val="003D1B86"/>
    <w:rsid w:val="003D3AC4"/>
    <w:rsid w:val="003E189A"/>
    <w:rsid w:val="003E5964"/>
    <w:rsid w:val="003F6A90"/>
    <w:rsid w:val="00401065"/>
    <w:rsid w:val="004039C1"/>
    <w:rsid w:val="00404561"/>
    <w:rsid w:val="00405B9C"/>
    <w:rsid w:val="00410773"/>
    <w:rsid w:val="00421279"/>
    <w:rsid w:val="0042671E"/>
    <w:rsid w:val="00432A81"/>
    <w:rsid w:val="00435A05"/>
    <w:rsid w:val="00441B5A"/>
    <w:rsid w:val="004560B0"/>
    <w:rsid w:val="004624B1"/>
    <w:rsid w:val="00490CE8"/>
    <w:rsid w:val="004A4843"/>
    <w:rsid w:val="004D700F"/>
    <w:rsid w:val="004F3CCF"/>
    <w:rsid w:val="00516B6F"/>
    <w:rsid w:val="00526E7C"/>
    <w:rsid w:val="0056362D"/>
    <w:rsid w:val="00564AA3"/>
    <w:rsid w:val="00572177"/>
    <w:rsid w:val="00590AEA"/>
    <w:rsid w:val="005B2898"/>
    <w:rsid w:val="005D2780"/>
    <w:rsid w:val="005E3EF2"/>
    <w:rsid w:val="005F4835"/>
    <w:rsid w:val="00602842"/>
    <w:rsid w:val="0061121B"/>
    <w:rsid w:val="00634685"/>
    <w:rsid w:val="00641010"/>
    <w:rsid w:val="006D7DE0"/>
    <w:rsid w:val="006F4961"/>
    <w:rsid w:val="007028EB"/>
    <w:rsid w:val="00706C8E"/>
    <w:rsid w:val="0071246B"/>
    <w:rsid w:val="00713E8D"/>
    <w:rsid w:val="007147CA"/>
    <w:rsid w:val="007359E9"/>
    <w:rsid w:val="00750E12"/>
    <w:rsid w:val="00773FE1"/>
    <w:rsid w:val="00790F0C"/>
    <w:rsid w:val="00793E78"/>
    <w:rsid w:val="007A437E"/>
    <w:rsid w:val="007A5BFE"/>
    <w:rsid w:val="007B070D"/>
    <w:rsid w:val="007C61AE"/>
    <w:rsid w:val="007D7E40"/>
    <w:rsid w:val="007E3EFF"/>
    <w:rsid w:val="007F3AFD"/>
    <w:rsid w:val="007F4ACD"/>
    <w:rsid w:val="008022C6"/>
    <w:rsid w:val="00817B22"/>
    <w:rsid w:val="00824759"/>
    <w:rsid w:val="00825254"/>
    <w:rsid w:val="00827F6F"/>
    <w:rsid w:val="00830B4D"/>
    <w:rsid w:val="0083766C"/>
    <w:rsid w:val="00851A07"/>
    <w:rsid w:val="00852B88"/>
    <w:rsid w:val="00861596"/>
    <w:rsid w:val="00861D86"/>
    <w:rsid w:val="008655C0"/>
    <w:rsid w:val="0087099C"/>
    <w:rsid w:val="00884065"/>
    <w:rsid w:val="008A17E4"/>
    <w:rsid w:val="008D34AC"/>
    <w:rsid w:val="008D69B4"/>
    <w:rsid w:val="008E325E"/>
    <w:rsid w:val="008F1382"/>
    <w:rsid w:val="00937918"/>
    <w:rsid w:val="009427A2"/>
    <w:rsid w:val="009500EE"/>
    <w:rsid w:val="009504BA"/>
    <w:rsid w:val="00951704"/>
    <w:rsid w:val="009603D2"/>
    <w:rsid w:val="00963AF3"/>
    <w:rsid w:val="00965582"/>
    <w:rsid w:val="0097578F"/>
    <w:rsid w:val="0099321F"/>
    <w:rsid w:val="00996FDA"/>
    <w:rsid w:val="009B1240"/>
    <w:rsid w:val="009F3D26"/>
    <w:rsid w:val="009F5C62"/>
    <w:rsid w:val="00A2522D"/>
    <w:rsid w:val="00A3076C"/>
    <w:rsid w:val="00A30AF6"/>
    <w:rsid w:val="00A30F93"/>
    <w:rsid w:val="00A4211E"/>
    <w:rsid w:val="00A4512C"/>
    <w:rsid w:val="00A47D2D"/>
    <w:rsid w:val="00A50F6F"/>
    <w:rsid w:val="00A520E4"/>
    <w:rsid w:val="00A67ACC"/>
    <w:rsid w:val="00A76CE9"/>
    <w:rsid w:val="00A9078B"/>
    <w:rsid w:val="00A92D3C"/>
    <w:rsid w:val="00AA2996"/>
    <w:rsid w:val="00AB4A9A"/>
    <w:rsid w:val="00AD0400"/>
    <w:rsid w:val="00AD3469"/>
    <w:rsid w:val="00AE71EC"/>
    <w:rsid w:val="00AF1573"/>
    <w:rsid w:val="00AF457B"/>
    <w:rsid w:val="00B04DFA"/>
    <w:rsid w:val="00B425EF"/>
    <w:rsid w:val="00B44E98"/>
    <w:rsid w:val="00B468D2"/>
    <w:rsid w:val="00B51DCD"/>
    <w:rsid w:val="00B53FA5"/>
    <w:rsid w:val="00B7477B"/>
    <w:rsid w:val="00B83B5B"/>
    <w:rsid w:val="00B83BF9"/>
    <w:rsid w:val="00B87F64"/>
    <w:rsid w:val="00BF2976"/>
    <w:rsid w:val="00C038EF"/>
    <w:rsid w:val="00C03AC6"/>
    <w:rsid w:val="00C11D1C"/>
    <w:rsid w:val="00C3151B"/>
    <w:rsid w:val="00C36CC5"/>
    <w:rsid w:val="00C53DA0"/>
    <w:rsid w:val="00C604E5"/>
    <w:rsid w:val="00C61251"/>
    <w:rsid w:val="00C643E1"/>
    <w:rsid w:val="00C80B54"/>
    <w:rsid w:val="00C95717"/>
    <w:rsid w:val="00CA613D"/>
    <w:rsid w:val="00CB37A3"/>
    <w:rsid w:val="00CC27A0"/>
    <w:rsid w:val="00D02B9F"/>
    <w:rsid w:val="00D0558E"/>
    <w:rsid w:val="00D26C05"/>
    <w:rsid w:val="00D31F7C"/>
    <w:rsid w:val="00D37124"/>
    <w:rsid w:val="00D46203"/>
    <w:rsid w:val="00D97A09"/>
    <w:rsid w:val="00DA71C9"/>
    <w:rsid w:val="00DB06D2"/>
    <w:rsid w:val="00DB1ADD"/>
    <w:rsid w:val="00DB26F2"/>
    <w:rsid w:val="00DB4544"/>
    <w:rsid w:val="00DB5829"/>
    <w:rsid w:val="00DC25B6"/>
    <w:rsid w:val="00DC4146"/>
    <w:rsid w:val="00DD2CCA"/>
    <w:rsid w:val="00DE3C8A"/>
    <w:rsid w:val="00DF4C54"/>
    <w:rsid w:val="00DF564A"/>
    <w:rsid w:val="00E12527"/>
    <w:rsid w:val="00E237A8"/>
    <w:rsid w:val="00E3662D"/>
    <w:rsid w:val="00E36E30"/>
    <w:rsid w:val="00E40A5C"/>
    <w:rsid w:val="00E41747"/>
    <w:rsid w:val="00E46A16"/>
    <w:rsid w:val="00E54E61"/>
    <w:rsid w:val="00E55573"/>
    <w:rsid w:val="00E771EB"/>
    <w:rsid w:val="00EA25FD"/>
    <w:rsid w:val="00EB0CD4"/>
    <w:rsid w:val="00EE24EF"/>
    <w:rsid w:val="00EF7B93"/>
    <w:rsid w:val="00F00D56"/>
    <w:rsid w:val="00F047EA"/>
    <w:rsid w:val="00F23861"/>
    <w:rsid w:val="00F26DE5"/>
    <w:rsid w:val="00F31B17"/>
    <w:rsid w:val="00F437B1"/>
    <w:rsid w:val="00F50BDD"/>
    <w:rsid w:val="00F52C2D"/>
    <w:rsid w:val="00FA1BB4"/>
    <w:rsid w:val="00FA1F5C"/>
    <w:rsid w:val="00FA2C3C"/>
    <w:rsid w:val="00FA49BC"/>
    <w:rsid w:val="00FA5DA1"/>
    <w:rsid w:val="00FD0A06"/>
    <w:rsid w:val="00FD2AF7"/>
    <w:rsid w:val="00FD2E03"/>
    <w:rsid w:val="00FE30B8"/>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sk-SK" w:eastAsia="sk-SK"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34AC"/>
    <w:rPr>
      <w:rFonts w:ascii="Tele-GroteskNor" w:hAnsi="Tele-GroteskNor"/>
      <w:szCs w:val="24"/>
      <w:lang w:eastAsia="en-US"/>
    </w:rPr>
  </w:style>
  <w:style w:type="paragraph" w:styleId="Heading1">
    <w:name w:val="heading 1"/>
    <w:basedOn w:val="Normal"/>
    <w:next w:val="Normal"/>
    <w:link w:val="Heading1Char"/>
    <w:uiPriority w:val="99"/>
    <w:qFormat/>
    <w:rsid w:val="00FD0A06"/>
    <w:pPr>
      <w:keepNext/>
      <w:spacing w:before="240" w:after="60"/>
      <w:outlineLvl w:val="0"/>
    </w:pPr>
    <w:rPr>
      <w:rFonts w:ascii="Tele-GroteskFet" w:hAnsi="Tele-GroteskFet" w:cs="Arial"/>
      <w:bCs/>
      <w:kern w:val="32"/>
      <w:sz w:val="40"/>
      <w:szCs w:val="32"/>
    </w:rPr>
  </w:style>
  <w:style w:type="paragraph" w:styleId="Heading2">
    <w:name w:val="heading 2"/>
    <w:basedOn w:val="Normal"/>
    <w:next w:val="Normal"/>
    <w:link w:val="Heading2Char"/>
    <w:uiPriority w:val="99"/>
    <w:qFormat/>
    <w:rsid w:val="00FD0A06"/>
    <w:pPr>
      <w:keepNext/>
      <w:spacing w:before="240" w:after="60"/>
      <w:outlineLvl w:val="1"/>
    </w:pPr>
    <w:rPr>
      <w:rFonts w:ascii="Tele-GroteskFet" w:hAnsi="Tele-GroteskFet" w:cs="Arial"/>
      <w:bCs/>
      <w:iCs/>
      <w:sz w:val="32"/>
      <w:szCs w:val="28"/>
    </w:rPr>
  </w:style>
  <w:style w:type="paragraph" w:styleId="Heading3">
    <w:name w:val="heading 3"/>
    <w:basedOn w:val="Normal"/>
    <w:next w:val="Normal"/>
    <w:link w:val="Heading3Char"/>
    <w:uiPriority w:val="99"/>
    <w:qFormat/>
    <w:rsid w:val="00FD0A06"/>
    <w:pPr>
      <w:keepNext/>
      <w:spacing w:before="240" w:after="60"/>
      <w:outlineLvl w:val="2"/>
    </w:pPr>
    <w:rPr>
      <w:rFonts w:ascii="Tele-GroteskFet" w:hAnsi="Tele-GroteskFet" w:cs="Arial"/>
      <w:bCs/>
      <w:sz w:val="24"/>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0558E"/>
    <w:rPr>
      <w:rFonts w:ascii="Cambria" w:hAnsi="Cambria" w:cs="Times New Roman"/>
      <w:b/>
      <w:bCs/>
      <w:kern w:val="32"/>
      <w:sz w:val="32"/>
      <w:szCs w:val="32"/>
      <w:lang w:val="sk-SK"/>
    </w:rPr>
  </w:style>
  <w:style w:type="character" w:customStyle="1" w:styleId="Heading2Char">
    <w:name w:val="Heading 2 Char"/>
    <w:basedOn w:val="DefaultParagraphFont"/>
    <w:link w:val="Heading2"/>
    <w:uiPriority w:val="99"/>
    <w:semiHidden/>
    <w:locked/>
    <w:rsid w:val="00D0558E"/>
    <w:rPr>
      <w:rFonts w:ascii="Cambria" w:hAnsi="Cambria" w:cs="Times New Roman"/>
      <w:b/>
      <w:bCs/>
      <w:i/>
      <w:iCs/>
      <w:sz w:val="28"/>
      <w:szCs w:val="28"/>
      <w:lang w:val="sk-SK"/>
    </w:rPr>
  </w:style>
  <w:style w:type="character" w:customStyle="1" w:styleId="Heading3Char">
    <w:name w:val="Heading 3 Char"/>
    <w:basedOn w:val="DefaultParagraphFont"/>
    <w:link w:val="Heading3"/>
    <w:uiPriority w:val="99"/>
    <w:semiHidden/>
    <w:locked/>
    <w:rsid w:val="00D0558E"/>
    <w:rPr>
      <w:rFonts w:ascii="Cambria" w:hAnsi="Cambria" w:cs="Times New Roman"/>
      <w:b/>
      <w:bCs/>
      <w:sz w:val="26"/>
      <w:szCs w:val="26"/>
      <w:lang w:val="sk-SK"/>
    </w:rPr>
  </w:style>
  <w:style w:type="paragraph" w:styleId="NoSpacing">
    <w:name w:val="No Spacing"/>
    <w:uiPriority w:val="99"/>
    <w:qFormat/>
    <w:rsid w:val="00FD0A06"/>
    <w:rPr>
      <w:rFonts w:ascii="Tele-GroteskNor" w:hAnsi="Tele-GroteskNor"/>
      <w:sz w:val="20"/>
      <w:szCs w:val="24"/>
      <w:lang w:eastAsia="en-US"/>
    </w:rPr>
  </w:style>
  <w:style w:type="paragraph" w:styleId="Subtitle">
    <w:name w:val="Subtitle"/>
    <w:basedOn w:val="Normal"/>
    <w:next w:val="Normal"/>
    <w:link w:val="SubtitleChar"/>
    <w:uiPriority w:val="99"/>
    <w:qFormat/>
    <w:rsid w:val="00FD0A06"/>
    <w:pPr>
      <w:numPr>
        <w:ilvl w:val="1"/>
      </w:numPr>
    </w:pPr>
    <w:rPr>
      <w:i/>
      <w:iCs/>
      <w:color w:val="4F81BD"/>
      <w:spacing w:val="15"/>
      <w:sz w:val="24"/>
    </w:rPr>
  </w:style>
  <w:style w:type="character" w:customStyle="1" w:styleId="SubtitleChar">
    <w:name w:val="Subtitle Char"/>
    <w:basedOn w:val="DefaultParagraphFont"/>
    <w:link w:val="Subtitle"/>
    <w:uiPriority w:val="99"/>
    <w:locked/>
    <w:rsid w:val="00FD0A06"/>
    <w:rPr>
      <w:rFonts w:ascii="Tele-GroteskNor" w:hAnsi="Tele-GroteskNor" w:cs="Times New Roman"/>
      <w:i/>
      <w:iCs/>
      <w:color w:val="4F81BD"/>
      <w:spacing w:val="15"/>
      <w:sz w:val="24"/>
      <w:szCs w:val="24"/>
      <w:lang w:eastAsia="en-US"/>
    </w:rPr>
  </w:style>
  <w:style w:type="paragraph" w:styleId="Title">
    <w:name w:val="Title"/>
    <w:basedOn w:val="Normal"/>
    <w:next w:val="Normal"/>
    <w:link w:val="TitleChar"/>
    <w:uiPriority w:val="99"/>
    <w:qFormat/>
    <w:rsid w:val="00FD0A06"/>
    <w:pPr>
      <w:pBdr>
        <w:bottom w:val="single" w:sz="8" w:space="4" w:color="4F81BD"/>
      </w:pBdr>
      <w:spacing w:after="300"/>
    </w:pPr>
    <w:rPr>
      <w:color w:val="17365D"/>
      <w:spacing w:val="5"/>
      <w:kern w:val="28"/>
      <w:sz w:val="52"/>
      <w:szCs w:val="52"/>
    </w:rPr>
  </w:style>
  <w:style w:type="character" w:customStyle="1" w:styleId="TitleChar">
    <w:name w:val="Title Char"/>
    <w:basedOn w:val="DefaultParagraphFont"/>
    <w:link w:val="Title"/>
    <w:uiPriority w:val="99"/>
    <w:locked/>
    <w:rsid w:val="00FD0A06"/>
    <w:rPr>
      <w:rFonts w:ascii="Tele-GroteskNor" w:hAnsi="Tele-GroteskNor" w:cs="Times New Roman"/>
      <w:color w:val="17365D"/>
      <w:spacing w:val="5"/>
      <w:kern w:val="28"/>
      <w:sz w:val="52"/>
      <w:szCs w:val="52"/>
      <w:lang w:eastAsia="en-US"/>
    </w:rPr>
  </w:style>
  <w:style w:type="paragraph" w:customStyle="1" w:styleId="NormlnIMP">
    <w:name w:val="Normální_IMP"/>
    <w:basedOn w:val="Normal"/>
    <w:uiPriority w:val="99"/>
    <w:rsid w:val="007E3EFF"/>
    <w:pPr>
      <w:suppressAutoHyphens/>
      <w:overflowPunct w:val="0"/>
      <w:autoSpaceDE w:val="0"/>
      <w:autoSpaceDN w:val="0"/>
      <w:adjustRightInd w:val="0"/>
      <w:spacing w:line="230" w:lineRule="auto"/>
      <w:textAlignment w:val="baseline"/>
    </w:pPr>
    <w:rPr>
      <w:sz w:val="20"/>
      <w:szCs w:val="20"/>
      <w:lang w:eastAsia="sk-SK"/>
    </w:rPr>
  </w:style>
  <w:style w:type="paragraph" w:customStyle="1" w:styleId="CharChar1CharCharChar">
    <w:name w:val="Char Char1 Char Char Char"/>
    <w:basedOn w:val="Normal"/>
    <w:uiPriority w:val="99"/>
    <w:rsid w:val="007E3EFF"/>
    <w:pPr>
      <w:spacing w:after="160" w:line="240" w:lineRule="exact"/>
    </w:pPr>
    <w:rPr>
      <w:rFonts w:ascii="Tahoma" w:hAnsi="Tahoma" w:cs="Tahoma"/>
      <w:sz w:val="20"/>
      <w:szCs w:val="20"/>
    </w:rPr>
  </w:style>
  <w:style w:type="paragraph" w:styleId="BodyTextIndent2">
    <w:name w:val="Body Text Indent 2"/>
    <w:basedOn w:val="Normal"/>
    <w:link w:val="BodyTextIndent2Char"/>
    <w:uiPriority w:val="99"/>
    <w:rsid w:val="00CA613D"/>
    <w:pPr>
      <w:suppressAutoHyphens/>
      <w:overflowPunct w:val="0"/>
      <w:autoSpaceDE w:val="0"/>
      <w:autoSpaceDN w:val="0"/>
      <w:adjustRightInd w:val="0"/>
      <w:spacing w:after="120" w:line="480" w:lineRule="auto"/>
      <w:ind w:left="283"/>
    </w:pPr>
    <w:rPr>
      <w:sz w:val="20"/>
      <w:szCs w:val="20"/>
      <w:lang w:eastAsia="cs-CZ"/>
    </w:rPr>
  </w:style>
  <w:style w:type="character" w:customStyle="1" w:styleId="BodyTextIndent2Char">
    <w:name w:val="Body Text Indent 2 Char"/>
    <w:basedOn w:val="DefaultParagraphFont"/>
    <w:link w:val="BodyTextIndent2"/>
    <w:uiPriority w:val="99"/>
    <w:semiHidden/>
    <w:locked/>
    <w:rsid w:val="00435A05"/>
    <w:rPr>
      <w:rFonts w:ascii="Tele-GroteskNor" w:hAnsi="Tele-GroteskNor" w:cs="Times New Roman"/>
      <w:sz w:val="24"/>
      <w:szCs w:val="24"/>
      <w:lang w:val="sk-SK"/>
    </w:rPr>
  </w:style>
  <w:style w:type="paragraph" w:customStyle="1" w:styleId="CharChar">
    <w:name w:val="Char Char"/>
    <w:basedOn w:val="Normal"/>
    <w:uiPriority w:val="99"/>
    <w:rsid w:val="005F4835"/>
    <w:pPr>
      <w:spacing w:after="160" w:line="240" w:lineRule="exact"/>
    </w:pPr>
    <w:rPr>
      <w:rFonts w:ascii="Tahoma" w:hAnsi="Tahoma" w:cs="Tahoma"/>
      <w:sz w:val="20"/>
      <w:szCs w:val="20"/>
    </w:rPr>
  </w:style>
  <w:style w:type="numbering" w:customStyle="1" w:styleId="Vcerovov">
    <w:name w:val="Víceúrovňové"/>
    <w:rsid w:val="00E41A48"/>
    <w:pPr>
      <w:numPr>
        <w:numId w:val="8"/>
      </w:numPr>
    </w:pPr>
  </w:style>
</w:styles>
</file>

<file path=word/webSettings.xml><?xml version="1.0" encoding="utf-8"?>
<w:webSettings xmlns:r="http://schemas.openxmlformats.org/officeDocument/2006/relationships" xmlns:w="http://schemas.openxmlformats.org/wordprocessingml/2006/main">
  <w:divs>
    <w:div w:id="2087146877">
      <w:marLeft w:val="0"/>
      <w:marRight w:val="0"/>
      <w:marTop w:val="0"/>
      <w:marBottom w:val="0"/>
      <w:divBdr>
        <w:top w:val="none" w:sz="0" w:space="0" w:color="auto"/>
        <w:left w:val="none" w:sz="0" w:space="0" w:color="auto"/>
        <w:bottom w:val="none" w:sz="0" w:space="0" w:color="auto"/>
        <w:right w:val="none" w:sz="0" w:space="0" w:color="auto"/>
      </w:divBdr>
    </w:div>
    <w:div w:id="2087146878">
      <w:marLeft w:val="0"/>
      <w:marRight w:val="0"/>
      <w:marTop w:val="0"/>
      <w:marBottom w:val="0"/>
      <w:divBdr>
        <w:top w:val="none" w:sz="0" w:space="0" w:color="auto"/>
        <w:left w:val="none" w:sz="0" w:space="0" w:color="auto"/>
        <w:bottom w:val="none" w:sz="0" w:space="0" w:color="auto"/>
        <w:right w:val="none" w:sz="0" w:space="0" w:color="auto"/>
      </w:divBdr>
    </w:div>
    <w:div w:id="2087146879">
      <w:marLeft w:val="0"/>
      <w:marRight w:val="0"/>
      <w:marTop w:val="0"/>
      <w:marBottom w:val="0"/>
      <w:divBdr>
        <w:top w:val="none" w:sz="0" w:space="0" w:color="auto"/>
        <w:left w:val="none" w:sz="0" w:space="0" w:color="auto"/>
        <w:bottom w:val="none" w:sz="0" w:space="0" w:color="auto"/>
        <w:right w:val="none" w:sz="0" w:space="0" w:color="auto"/>
      </w:divBdr>
    </w:div>
    <w:div w:id="2087146880">
      <w:marLeft w:val="0"/>
      <w:marRight w:val="0"/>
      <w:marTop w:val="0"/>
      <w:marBottom w:val="0"/>
      <w:divBdr>
        <w:top w:val="none" w:sz="0" w:space="0" w:color="auto"/>
        <w:left w:val="none" w:sz="0" w:space="0" w:color="auto"/>
        <w:bottom w:val="none" w:sz="0" w:space="0" w:color="auto"/>
        <w:right w:val="none" w:sz="0" w:space="0" w:color="auto"/>
      </w:divBdr>
    </w:div>
    <w:div w:id="2087146881">
      <w:marLeft w:val="0"/>
      <w:marRight w:val="0"/>
      <w:marTop w:val="0"/>
      <w:marBottom w:val="0"/>
      <w:divBdr>
        <w:top w:val="none" w:sz="0" w:space="0" w:color="auto"/>
        <w:left w:val="none" w:sz="0" w:space="0" w:color="auto"/>
        <w:bottom w:val="none" w:sz="0" w:space="0" w:color="auto"/>
        <w:right w:val="none" w:sz="0" w:space="0" w:color="auto"/>
      </w:divBdr>
    </w:div>
    <w:div w:id="2087146882">
      <w:marLeft w:val="0"/>
      <w:marRight w:val="0"/>
      <w:marTop w:val="0"/>
      <w:marBottom w:val="0"/>
      <w:divBdr>
        <w:top w:val="none" w:sz="0" w:space="0" w:color="auto"/>
        <w:left w:val="none" w:sz="0" w:space="0" w:color="auto"/>
        <w:bottom w:val="none" w:sz="0" w:space="0" w:color="auto"/>
        <w:right w:val="none" w:sz="0" w:space="0" w:color="auto"/>
      </w:divBdr>
    </w:div>
    <w:div w:id="2087146883">
      <w:marLeft w:val="0"/>
      <w:marRight w:val="0"/>
      <w:marTop w:val="0"/>
      <w:marBottom w:val="0"/>
      <w:divBdr>
        <w:top w:val="none" w:sz="0" w:space="0" w:color="auto"/>
        <w:left w:val="none" w:sz="0" w:space="0" w:color="auto"/>
        <w:bottom w:val="none" w:sz="0" w:space="0" w:color="auto"/>
        <w:right w:val="none" w:sz="0" w:space="0" w:color="auto"/>
      </w:divBdr>
    </w:div>
    <w:div w:id="2087146884">
      <w:marLeft w:val="0"/>
      <w:marRight w:val="0"/>
      <w:marTop w:val="0"/>
      <w:marBottom w:val="0"/>
      <w:divBdr>
        <w:top w:val="none" w:sz="0" w:space="0" w:color="auto"/>
        <w:left w:val="none" w:sz="0" w:space="0" w:color="auto"/>
        <w:bottom w:val="none" w:sz="0" w:space="0" w:color="auto"/>
        <w:right w:val="none" w:sz="0" w:space="0" w:color="auto"/>
      </w:divBdr>
    </w:div>
    <w:div w:id="2087146885">
      <w:marLeft w:val="0"/>
      <w:marRight w:val="0"/>
      <w:marTop w:val="0"/>
      <w:marBottom w:val="0"/>
      <w:divBdr>
        <w:top w:val="none" w:sz="0" w:space="0" w:color="auto"/>
        <w:left w:val="none" w:sz="0" w:space="0" w:color="auto"/>
        <w:bottom w:val="none" w:sz="0" w:space="0" w:color="auto"/>
        <w:right w:val="none" w:sz="0" w:space="0" w:color="auto"/>
      </w:divBdr>
    </w:div>
    <w:div w:id="2087146886">
      <w:marLeft w:val="0"/>
      <w:marRight w:val="0"/>
      <w:marTop w:val="0"/>
      <w:marBottom w:val="0"/>
      <w:divBdr>
        <w:top w:val="none" w:sz="0" w:space="0" w:color="auto"/>
        <w:left w:val="none" w:sz="0" w:space="0" w:color="auto"/>
        <w:bottom w:val="none" w:sz="0" w:space="0" w:color="auto"/>
        <w:right w:val="none" w:sz="0" w:space="0" w:color="auto"/>
      </w:divBdr>
    </w:div>
    <w:div w:id="2087146887">
      <w:marLeft w:val="0"/>
      <w:marRight w:val="0"/>
      <w:marTop w:val="0"/>
      <w:marBottom w:val="0"/>
      <w:divBdr>
        <w:top w:val="none" w:sz="0" w:space="0" w:color="auto"/>
        <w:left w:val="none" w:sz="0" w:space="0" w:color="auto"/>
        <w:bottom w:val="none" w:sz="0" w:space="0" w:color="auto"/>
        <w:right w:val="none" w:sz="0" w:space="0" w:color="auto"/>
      </w:divBdr>
    </w:div>
    <w:div w:id="2087146888">
      <w:marLeft w:val="0"/>
      <w:marRight w:val="0"/>
      <w:marTop w:val="0"/>
      <w:marBottom w:val="0"/>
      <w:divBdr>
        <w:top w:val="none" w:sz="0" w:space="0" w:color="auto"/>
        <w:left w:val="none" w:sz="0" w:space="0" w:color="auto"/>
        <w:bottom w:val="none" w:sz="0" w:space="0" w:color="auto"/>
        <w:right w:val="none" w:sz="0" w:space="0" w:color="auto"/>
      </w:divBdr>
    </w:div>
    <w:div w:id="2087146889">
      <w:marLeft w:val="0"/>
      <w:marRight w:val="0"/>
      <w:marTop w:val="0"/>
      <w:marBottom w:val="0"/>
      <w:divBdr>
        <w:top w:val="none" w:sz="0" w:space="0" w:color="auto"/>
        <w:left w:val="none" w:sz="0" w:space="0" w:color="auto"/>
        <w:bottom w:val="none" w:sz="0" w:space="0" w:color="auto"/>
        <w:right w:val="none" w:sz="0" w:space="0" w:color="auto"/>
      </w:divBdr>
    </w:div>
    <w:div w:id="2087146890">
      <w:marLeft w:val="0"/>
      <w:marRight w:val="0"/>
      <w:marTop w:val="0"/>
      <w:marBottom w:val="0"/>
      <w:divBdr>
        <w:top w:val="none" w:sz="0" w:space="0" w:color="auto"/>
        <w:left w:val="none" w:sz="0" w:space="0" w:color="auto"/>
        <w:bottom w:val="none" w:sz="0" w:space="0" w:color="auto"/>
        <w:right w:val="none" w:sz="0" w:space="0" w:color="auto"/>
      </w:divBdr>
    </w:div>
    <w:div w:id="2087146891">
      <w:marLeft w:val="0"/>
      <w:marRight w:val="0"/>
      <w:marTop w:val="0"/>
      <w:marBottom w:val="0"/>
      <w:divBdr>
        <w:top w:val="none" w:sz="0" w:space="0" w:color="auto"/>
        <w:left w:val="none" w:sz="0" w:space="0" w:color="auto"/>
        <w:bottom w:val="none" w:sz="0" w:space="0" w:color="auto"/>
        <w:right w:val="none" w:sz="0" w:space="0" w:color="auto"/>
      </w:divBdr>
    </w:div>
    <w:div w:id="20871468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5</Pages>
  <Words>2724</Words>
  <Characters>15530</Characters>
  <Application>Microsoft Office Outlook</Application>
  <DocSecurity>0</DocSecurity>
  <Lines>0</Lines>
  <Paragraphs>0</Paragraphs>
  <ScaleCrop>false</ScaleCrop>
  <Company>Slovak Telekom, a.s.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Kontrola plnenia uznesení</dc:title>
  <dc:subject/>
  <dc:creator>peter.kakulos</dc:creator>
  <cp:keywords/>
  <dc:description/>
  <cp:lastModifiedBy>Dell GX620-04</cp:lastModifiedBy>
  <cp:revision>3</cp:revision>
  <cp:lastPrinted>2014-03-10T13:33:00Z</cp:lastPrinted>
  <dcterms:created xsi:type="dcterms:W3CDTF">2014-03-11T12:38:00Z</dcterms:created>
  <dcterms:modified xsi:type="dcterms:W3CDTF">2014-03-12T07:28:00Z</dcterms:modified>
</cp:coreProperties>
</file>